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17" w:rsidRPr="001478A3" w:rsidRDefault="00AC65A7" w:rsidP="00562717">
      <w:pPr>
        <w:pStyle w:val="a5"/>
        <w:ind w:left="0"/>
        <w:jc w:val="center"/>
      </w:pPr>
      <w:r w:rsidRPr="001478A3">
        <w:t xml:space="preserve"> «УЧЕНИЕ АБАЯ»</w:t>
      </w:r>
    </w:p>
    <w:p w:rsidR="00562717" w:rsidRPr="001478A3" w:rsidRDefault="00562717" w:rsidP="00562717">
      <w:pPr>
        <w:pStyle w:val="a3"/>
        <w:spacing w:before="7"/>
        <w:ind w:left="0" w:firstLine="0"/>
        <w:jc w:val="both"/>
        <w:rPr>
          <w:b/>
        </w:rPr>
      </w:pPr>
    </w:p>
    <w:p w:rsidR="00562717" w:rsidRPr="00AE63A2" w:rsidRDefault="00540122" w:rsidP="00AC65A7">
      <w:pPr>
        <w:tabs>
          <w:tab w:val="left" w:pos="742"/>
        </w:tabs>
        <w:jc w:val="both"/>
        <w:rPr>
          <w:rFonts w:ascii="Times New Roman" w:hAnsi="Times New Roman" w:cs="Times New Roman"/>
          <w:b/>
          <w:sz w:val="24"/>
          <w:szCs w:val="24"/>
          <w:u w:val="single"/>
        </w:rPr>
      </w:pPr>
      <w:r w:rsidRPr="00AE63A2">
        <w:rPr>
          <w:rFonts w:ascii="Times New Roman" w:hAnsi="Times New Roman" w:cs="Times New Roman"/>
          <w:b/>
          <w:sz w:val="24"/>
          <w:szCs w:val="24"/>
          <w:u w:val="single"/>
          <w:lang w:val="kk-KZ"/>
        </w:rPr>
        <w:t>1-</w:t>
      </w:r>
      <w:r w:rsidRPr="00AE63A2">
        <w:rPr>
          <w:rFonts w:ascii="Times New Roman" w:hAnsi="Times New Roman" w:cs="Times New Roman"/>
          <w:b/>
          <w:sz w:val="24"/>
          <w:szCs w:val="24"/>
          <w:u w:val="single"/>
        </w:rPr>
        <w:t xml:space="preserve">лекция </w:t>
      </w:r>
      <w:r w:rsidR="00562717" w:rsidRPr="00AE63A2">
        <w:rPr>
          <w:rFonts w:ascii="Times New Roman" w:hAnsi="Times New Roman" w:cs="Times New Roman"/>
          <w:b/>
          <w:sz w:val="24"/>
          <w:szCs w:val="24"/>
          <w:u w:val="single"/>
        </w:rPr>
        <w:t xml:space="preserve"> Предмет «Учение Абая»: цель, задачи, ожидаемые результаты изучения предмета.</w:t>
      </w:r>
    </w:p>
    <w:p w:rsidR="00BC4725" w:rsidRPr="00247FA0" w:rsidRDefault="00BC4725" w:rsidP="00AE63A2">
      <w:pPr>
        <w:pStyle w:val="a7"/>
        <w:tabs>
          <w:tab w:val="left" w:pos="426"/>
        </w:tabs>
        <w:ind w:left="0" w:firstLine="0"/>
        <w:jc w:val="both"/>
        <w:rPr>
          <w:sz w:val="24"/>
          <w:szCs w:val="24"/>
          <w:lang w:val="ru-RU"/>
        </w:rPr>
      </w:pPr>
      <w:r w:rsidRPr="00247FA0">
        <w:rPr>
          <w:sz w:val="24"/>
          <w:szCs w:val="24"/>
          <w:lang w:val="ru-RU"/>
        </w:rPr>
        <w:t>Дисциплина состоит из общей характеристики учения Абая, актуальности и необходимости его знания, понимания и применения на современном этапе развития общества, текущей ситуации и факторов, сдерживающих знание, применение учения Абая во всех сферах и уровнях жизни общества, способов их практической реализации</w:t>
      </w:r>
      <w:r w:rsidRPr="00247FA0">
        <w:rPr>
          <w:sz w:val="24"/>
          <w:szCs w:val="24"/>
        </w:rPr>
        <w:t xml:space="preserve">, </w:t>
      </w:r>
      <w:r w:rsidRPr="00247FA0">
        <w:rPr>
          <w:sz w:val="24"/>
          <w:szCs w:val="24"/>
          <w:lang w:val="ru-RU"/>
        </w:rPr>
        <w:t>ожидаемых результатов, социальной значимости ожидаемых результатов.</w:t>
      </w:r>
      <w:r w:rsidR="00AE63A2">
        <w:rPr>
          <w:sz w:val="24"/>
          <w:szCs w:val="24"/>
          <w:lang w:val="ru-RU"/>
        </w:rPr>
        <w:t xml:space="preserve"> О</w:t>
      </w:r>
      <w:r w:rsidRPr="00247FA0">
        <w:rPr>
          <w:sz w:val="24"/>
          <w:szCs w:val="24"/>
          <w:lang w:val="ru-RU"/>
        </w:rPr>
        <w:t>боснование учения Абая, содержания учебного предмета, практическая реализация целей его преподавания, достижение ожидаемых результатов обучения служат основой для развития человеческих качеств и творческого мышления обучающихся, овладения национальными и общечеловеческими ценностями в отечественном и научном, ментальном пространстве, обогащения и передачи их потомкам.</w:t>
      </w:r>
    </w:p>
    <w:p w:rsidR="00BC4725" w:rsidRPr="003578DD" w:rsidRDefault="00BC4725" w:rsidP="00042105">
      <w:pPr>
        <w:pStyle w:val="a7"/>
        <w:ind w:left="0" w:hanging="742"/>
        <w:jc w:val="both"/>
        <w:rPr>
          <w:sz w:val="24"/>
          <w:szCs w:val="24"/>
          <w:u w:val="single"/>
        </w:rPr>
      </w:pPr>
      <w:r w:rsidRPr="00247FA0">
        <w:rPr>
          <w:sz w:val="24"/>
          <w:szCs w:val="24"/>
        </w:rPr>
        <w:tab/>
      </w:r>
      <w:r w:rsidRPr="00247FA0">
        <w:rPr>
          <w:sz w:val="24"/>
          <w:szCs w:val="24"/>
        </w:rPr>
        <w:tab/>
      </w:r>
      <w:r w:rsidRPr="00247FA0">
        <w:rPr>
          <w:sz w:val="24"/>
          <w:szCs w:val="24"/>
        </w:rPr>
        <w:tab/>
      </w:r>
      <w:r w:rsidRPr="003578DD">
        <w:rPr>
          <w:sz w:val="24"/>
          <w:szCs w:val="24"/>
          <w:u w:val="single"/>
        </w:rPr>
        <w:t>Ожидаемые результаты изучения дисциплины:</w:t>
      </w:r>
    </w:p>
    <w:p w:rsidR="00BC4725" w:rsidRPr="00247FA0" w:rsidRDefault="00BC4725" w:rsidP="00AC65A7">
      <w:pPr>
        <w:pStyle w:val="a7"/>
        <w:ind w:left="0" w:firstLine="0"/>
        <w:jc w:val="both"/>
        <w:rPr>
          <w:sz w:val="24"/>
          <w:szCs w:val="24"/>
        </w:rPr>
      </w:pPr>
      <w:r w:rsidRPr="00247FA0">
        <w:rPr>
          <w:sz w:val="24"/>
          <w:szCs w:val="24"/>
        </w:rPr>
        <w:t>- Улучшение качества образования и воспитания в Казахстане;</w:t>
      </w:r>
    </w:p>
    <w:p w:rsidR="00BC4725" w:rsidRPr="00247FA0" w:rsidRDefault="00BC4725" w:rsidP="00AC65A7">
      <w:pPr>
        <w:pStyle w:val="a7"/>
        <w:ind w:left="0" w:firstLine="0"/>
        <w:jc w:val="both"/>
        <w:rPr>
          <w:sz w:val="24"/>
          <w:szCs w:val="24"/>
        </w:rPr>
      </w:pPr>
      <w:r w:rsidRPr="00247FA0">
        <w:rPr>
          <w:sz w:val="24"/>
          <w:szCs w:val="24"/>
        </w:rPr>
        <w:t>- Образование, воспитание повышают умственное богатство обучающихся;</w:t>
      </w:r>
    </w:p>
    <w:p w:rsidR="00BC4725" w:rsidRPr="00247FA0" w:rsidRDefault="00BC4725" w:rsidP="00AC65A7">
      <w:pPr>
        <w:pStyle w:val="a7"/>
        <w:ind w:left="0" w:firstLine="0"/>
        <w:jc w:val="both"/>
        <w:rPr>
          <w:sz w:val="24"/>
          <w:szCs w:val="24"/>
        </w:rPr>
      </w:pPr>
      <w:r w:rsidRPr="00247FA0">
        <w:rPr>
          <w:sz w:val="24"/>
          <w:szCs w:val="24"/>
        </w:rPr>
        <w:t>- Формирование исторической памяти, гражданской позиции членов общества, уважения и любви к человеку, народу, обществу, государству, Родине;</w:t>
      </w:r>
    </w:p>
    <w:p w:rsidR="00BC4725" w:rsidRPr="00247FA0" w:rsidRDefault="00E60C01" w:rsidP="00AC65A7">
      <w:pPr>
        <w:pStyle w:val="a7"/>
        <w:ind w:left="0" w:firstLine="0"/>
        <w:jc w:val="both"/>
        <w:rPr>
          <w:sz w:val="24"/>
          <w:szCs w:val="24"/>
        </w:rPr>
      </w:pPr>
      <w:r>
        <w:rPr>
          <w:sz w:val="24"/>
          <w:szCs w:val="24"/>
        </w:rPr>
        <w:t>- Повышать</w:t>
      </w:r>
      <w:r w:rsidR="00BC4725" w:rsidRPr="00247FA0">
        <w:rPr>
          <w:sz w:val="24"/>
          <w:szCs w:val="24"/>
        </w:rPr>
        <w:t xml:space="preserve"> инте</w:t>
      </w:r>
      <w:r w:rsidR="00BC4725">
        <w:rPr>
          <w:sz w:val="24"/>
          <w:szCs w:val="24"/>
        </w:rPr>
        <w:t>ллектуальный потенциал общества.</w:t>
      </w:r>
    </w:p>
    <w:p w:rsidR="00AE63A2" w:rsidRDefault="00AE63A2" w:rsidP="00AC65A7">
      <w:pPr>
        <w:autoSpaceDE w:val="0"/>
        <w:autoSpaceDN w:val="0"/>
        <w:adjustRightInd w:val="0"/>
        <w:spacing w:after="0" w:line="240" w:lineRule="auto"/>
        <w:jc w:val="both"/>
        <w:rPr>
          <w:rFonts w:ascii="Times New Roman" w:hAnsi="Times New Roman" w:cs="Times New Roman"/>
          <w:b/>
          <w:color w:val="202124"/>
          <w:sz w:val="24"/>
          <w:szCs w:val="24"/>
          <w:u w:val="single"/>
        </w:rPr>
      </w:pPr>
    </w:p>
    <w:p w:rsidR="00562717" w:rsidRPr="00AE63A2" w:rsidRDefault="00562717" w:rsidP="00AC65A7">
      <w:pPr>
        <w:autoSpaceDE w:val="0"/>
        <w:autoSpaceDN w:val="0"/>
        <w:adjustRightInd w:val="0"/>
        <w:spacing w:after="0" w:line="240" w:lineRule="auto"/>
        <w:jc w:val="both"/>
        <w:rPr>
          <w:rFonts w:ascii="Times New Roman" w:hAnsi="Times New Roman" w:cs="Times New Roman"/>
          <w:b/>
          <w:color w:val="202124"/>
          <w:sz w:val="24"/>
          <w:szCs w:val="24"/>
          <w:u w:val="single"/>
        </w:rPr>
      </w:pPr>
      <w:r w:rsidRPr="00AE63A2">
        <w:rPr>
          <w:rFonts w:ascii="Times New Roman" w:hAnsi="Times New Roman" w:cs="Times New Roman"/>
          <w:b/>
          <w:color w:val="202124"/>
          <w:sz w:val="24"/>
          <w:szCs w:val="24"/>
          <w:u w:val="single"/>
        </w:rPr>
        <w:t>2</w:t>
      </w:r>
      <w:r w:rsidR="00540122" w:rsidRPr="00AE63A2">
        <w:rPr>
          <w:rFonts w:ascii="Times New Roman" w:hAnsi="Times New Roman" w:cs="Times New Roman"/>
          <w:b/>
          <w:color w:val="202124"/>
          <w:sz w:val="24"/>
          <w:szCs w:val="24"/>
          <w:u w:val="single"/>
          <w:lang w:val="kk-KZ"/>
        </w:rPr>
        <w:t>-лекция</w:t>
      </w:r>
      <w:r w:rsidRPr="00AE63A2">
        <w:rPr>
          <w:rFonts w:ascii="Times New Roman" w:hAnsi="Times New Roman" w:cs="Times New Roman"/>
          <w:b/>
          <w:color w:val="202124"/>
          <w:sz w:val="24"/>
          <w:szCs w:val="24"/>
          <w:u w:val="single"/>
        </w:rPr>
        <w:t xml:space="preserve">. </w:t>
      </w:r>
      <w:r w:rsidR="00540122" w:rsidRPr="00AE63A2">
        <w:rPr>
          <w:rFonts w:ascii="Times New Roman" w:hAnsi="Times New Roman" w:cs="Times New Roman"/>
          <w:b/>
          <w:color w:val="202124"/>
          <w:sz w:val="24"/>
          <w:szCs w:val="24"/>
          <w:u w:val="single"/>
          <w:lang w:val="kk-KZ"/>
        </w:rPr>
        <w:t>Понятие «ученье». Сущность и значение у</w:t>
      </w:r>
      <w:proofErr w:type="spellStart"/>
      <w:r w:rsidR="00540122" w:rsidRPr="00AE63A2">
        <w:rPr>
          <w:rFonts w:ascii="Times New Roman" w:hAnsi="Times New Roman" w:cs="Times New Roman"/>
          <w:b/>
          <w:color w:val="202124"/>
          <w:sz w:val="24"/>
          <w:szCs w:val="24"/>
          <w:u w:val="single"/>
        </w:rPr>
        <w:t>чения</w:t>
      </w:r>
      <w:proofErr w:type="spellEnd"/>
      <w:r w:rsidRPr="00AE63A2">
        <w:rPr>
          <w:rFonts w:ascii="Times New Roman" w:hAnsi="Times New Roman" w:cs="Times New Roman"/>
          <w:b/>
          <w:color w:val="202124"/>
          <w:sz w:val="24"/>
          <w:szCs w:val="24"/>
          <w:u w:val="single"/>
        </w:rPr>
        <w:t xml:space="preserve"> Абая </w:t>
      </w:r>
    </w:p>
    <w:p w:rsidR="00562717" w:rsidRPr="00562717" w:rsidRDefault="00562717" w:rsidP="00AC65A7">
      <w:pPr>
        <w:widowControl w:val="0"/>
        <w:tabs>
          <w:tab w:val="left" w:pos="742"/>
        </w:tabs>
        <w:autoSpaceDE w:val="0"/>
        <w:autoSpaceDN w:val="0"/>
        <w:spacing w:before="2" w:after="0" w:line="240" w:lineRule="auto"/>
        <w:jc w:val="both"/>
        <w:rPr>
          <w:rFonts w:ascii="Times New Roman" w:eastAsia="Times New Roman" w:hAnsi="Times New Roman" w:cs="Times New Roman"/>
          <w:sz w:val="24"/>
          <w:szCs w:val="24"/>
          <w:lang w:val="kk-KZ"/>
        </w:rPr>
      </w:pPr>
      <w:r w:rsidRPr="00562717">
        <w:rPr>
          <w:rFonts w:ascii="Times New Roman" w:eastAsia="Times New Roman" w:hAnsi="Times New Roman" w:cs="Times New Roman"/>
          <w:sz w:val="24"/>
          <w:szCs w:val="24"/>
          <w:lang w:val="kk-KZ"/>
        </w:rPr>
        <w:t>Учение Абая – это целостная система духовных ценностей, состоящая из глубоко осмысленных принципов и взглядов, позиций о смысле жизни человека и ставшая национальным духовным достоянием.</w:t>
      </w:r>
    </w:p>
    <w:p w:rsidR="00562717" w:rsidRPr="00562717" w:rsidRDefault="00562717" w:rsidP="00AC65A7">
      <w:pPr>
        <w:widowControl w:val="0"/>
        <w:tabs>
          <w:tab w:val="left" w:pos="742"/>
        </w:tabs>
        <w:autoSpaceDE w:val="0"/>
        <w:autoSpaceDN w:val="0"/>
        <w:spacing w:before="2" w:after="0" w:line="240" w:lineRule="auto"/>
        <w:jc w:val="both"/>
        <w:rPr>
          <w:rFonts w:ascii="Times New Roman" w:eastAsia="Times New Roman" w:hAnsi="Times New Roman" w:cs="Times New Roman"/>
          <w:sz w:val="24"/>
          <w:szCs w:val="24"/>
          <w:lang w:val="kk-KZ"/>
        </w:rPr>
      </w:pPr>
      <w:r w:rsidRPr="00562717">
        <w:rPr>
          <w:rFonts w:ascii="Times New Roman" w:eastAsia="Times New Roman" w:hAnsi="Times New Roman" w:cs="Times New Roman"/>
          <w:sz w:val="24"/>
          <w:szCs w:val="24"/>
          <w:lang w:val="kk-KZ"/>
        </w:rPr>
        <w:t>Учение Абая – это культурный дух страны, государства, общества, высокий пример духовной реальности Республики Казахстан. Превращение принципов учения Абая в главную ценность, жизненную позицию общества, системы государственного управления и исполнения обогащает ум, душу обучающихся, членов общества, государственных служащих, укрепляет их историческую память, гражданскую позицию, уважение и любовь к стране, государству, Родине.</w:t>
      </w:r>
      <w:r w:rsidR="00042105">
        <w:rPr>
          <w:rFonts w:ascii="Times New Roman" w:eastAsia="Times New Roman" w:hAnsi="Times New Roman" w:cs="Times New Roman"/>
          <w:sz w:val="24"/>
          <w:szCs w:val="24"/>
          <w:lang w:val="kk-KZ"/>
        </w:rPr>
        <w:t xml:space="preserve"> </w:t>
      </w:r>
      <w:r w:rsidRPr="00562717">
        <w:rPr>
          <w:rFonts w:ascii="Times New Roman" w:eastAsia="Times New Roman" w:hAnsi="Times New Roman" w:cs="Times New Roman"/>
          <w:sz w:val="24"/>
          <w:szCs w:val="24"/>
          <w:lang w:val="kk-KZ"/>
        </w:rPr>
        <w:t>Обоснование содержания учебного предмета "учение Абая", практическая реализация целей его преподавания, достижение ожидаемых результатов обучения послужат основой для развития человеческих качеств и творческого мышления обучающихся, овладения национальными и общечеловеческими ценностями в отечественном и мировом ментальном пространстве, обогащения и передачи их последующим поколениям.</w:t>
      </w:r>
    </w:p>
    <w:p w:rsidR="00562717" w:rsidRPr="001478A3" w:rsidRDefault="00562717" w:rsidP="00AC65A7">
      <w:pPr>
        <w:autoSpaceDE w:val="0"/>
        <w:autoSpaceDN w:val="0"/>
        <w:adjustRightInd w:val="0"/>
        <w:spacing w:after="0" w:line="240" w:lineRule="auto"/>
        <w:jc w:val="both"/>
        <w:rPr>
          <w:rFonts w:ascii="Times New Roman" w:hAnsi="Times New Roman" w:cs="Times New Roman"/>
          <w:color w:val="202124"/>
          <w:sz w:val="24"/>
          <w:szCs w:val="24"/>
          <w:lang w:val="kk-KZ"/>
        </w:rPr>
      </w:pPr>
    </w:p>
    <w:p w:rsidR="00B95C4B" w:rsidRDefault="00562717" w:rsidP="00AC65A7">
      <w:pPr>
        <w:autoSpaceDE w:val="0"/>
        <w:autoSpaceDN w:val="0"/>
        <w:adjustRightInd w:val="0"/>
        <w:spacing w:after="0" w:line="240" w:lineRule="auto"/>
        <w:jc w:val="both"/>
        <w:rPr>
          <w:rFonts w:ascii="Times New Roman" w:hAnsi="Times New Roman" w:cs="Times New Roman"/>
          <w:b/>
          <w:color w:val="000000"/>
          <w:sz w:val="24"/>
          <w:szCs w:val="24"/>
          <w:u w:val="single"/>
          <w:lang w:val="kk-KZ"/>
        </w:rPr>
      </w:pPr>
      <w:r w:rsidRPr="00AE63A2">
        <w:rPr>
          <w:rFonts w:ascii="Times New Roman" w:hAnsi="Times New Roman" w:cs="Times New Roman"/>
          <w:b/>
          <w:color w:val="202124"/>
          <w:sz w:val="24"/>
          <w:szCs w:val="24"/>
          <w:u w:val="single"/>
        </w:rPr>
        <w:t>3</w:t>
      </w:r>
      <w:r w:rsidR="00540122" w:rsidRPr="00AE63A2">
        <w:rPr>
          <w:rFonts w:ascii="Times New Roman" w:hAnsi="Times New Roman" w:cs="Times New Roman"/>
          <w:b/>
          <w:color w:val="202124"/>
          <w:sz w:val="24"/>
          <w:szCs w:val="24"/>
          <w:u w:val="single"/>
          <w:lang w:val="kk-KZ"/>
        </w:rPr>
        <w:t xml:space="preserve">-лекция. </w:t>
      </w:r>
      <w:r w:rsidRPr="00AE63A2">
        <w:rPr>
          <w:rFonts w:ascii="Times New Roman" w:hAnsi="Times New Roman" w:cs="Times New Roman"/>
          <w:b/>
          <w:color w:val="202124"/>
          <w:sz w:val="24"/>
          <w:szCs w:val="24"/>
          <w:u w:val="single"/>
        </w:rPr>
        <w:t xml:space="preserve"> </w:t>
      </w:r>
      <w:r w:rsidRPr="00AE63A2">
        <w:rPr>
          <w:rFonts w:ascii="Times New Roman" w:hAnsi="Times New Roman" w:cs="Times New Roman"/>
          <w:b/>
          <w:color w:val="000000"/>
          <w:sz w:val="24"/>
          <w:szCs w:val="24"/>
          <w:u w:val="single"/>
        </w:rPr>
        <w:t xml:space="preserve">Сущность </w:t>
      </w:r>
      <w:proofErr w:type="gramStart"/>
      <w:r w:rsidRPr="00AE63A2">
        <w:rPr>
          <w:rFonts w:ascii="Times New Roman" w:hAnsi="Times New Roman" w:cs="Times New Roman"/>
          <w:b/>
          <w:color w:val="000000"/>
          <w:sz w:val="24"/>
          <w:szCs w:val="24"/>
          <w:u w:val="single"/>
        </w:rPr>
        <w:t xml:space="preserve">человека </w:t>
      </w:r>
      <w:r w:rsidR="00ED0CE4" w:rsidRPr="00AE63A2">
        <w:rPr>
          <w:rFonts w:ascii="Times New Roman" w:hAnsi="Times New Roman" w:cs="Times New Roman"/>
          <w:b/>
          <w:color w:val="000000"/>
          <w:sz w:val="24"/>
          <w:szCs w:val="24"/>
          <w:u w:val="single"/>
          <w:lang w:val="kk-KZ"/>
        </w:rPr>
        <w:t xml:space="preserve"> и</w:t>
      </w:r>
      <w:proofErr w:type="gramEnd"/>
      <w:r w:rsidR="00ED0CE4" w:rsidRPr="00AE63A2">
        <w:rPr>
          <w:rFonts w:ascii="Times New Roman" w:hAnsi="Times New Roman" w:cs="Times New Roman"/>
          <w:b/>
          <w:color w:val="000000"/>
          <w:sz w:val="24"/>
          <w:szCs w:val="24"/>
          <w:u w:val="single"/>
          <w:lang w:val="kk-KZ"/>
        </w:rPr>
        <w:t xml:space="preserve"> эпохи </w:t>
      </w:r>
      <w:r w:rsidR="00ED0CE4" w:rsidRPr="00AE63A2">
        <w:rPr>
          <w:rFonts w:ascii="Times New Roman" w:hAnsi="Times New Roman" w:cs="Times New Roman"/>
          <w:b/>
          <w:color w:val="202124"/>
          <w:sz w:val="24"/>
          <w:szCs w:val="24"/>
          <w:u w:val="single"/>
        </w:rPr>
        <w:t>в учений</w:t>
      </w:r>
      <w:r w:rsidRPr="00AE63A2">
        <w:rPr>
          <w:rFonts w:ascii="Times New Roman" w:hAnsi="Times New Roman" w:cs="Times New Roman"/>
          <w:b/>
          <w:color w:val="202124"/>
          <w:sz w:val="24"/>
          <w:szCs w:val="24"/>
          <w:u w:val="single"/>
        </w:rPr>
        <w:t xml:space="preserve"> Абая </w:t>
      </w:r>
      <w:proofErr w:type="spellStart"/>
      <w:r w:rsidRPr="00AE63A2">
        <w:rPr>
          <w:rFonts w:ascii="Times New Roman" w:hAnsi="Times New Roman" w:cs="Times New Roman"/>
          <w:b/>
          <w:color w:val="000000"/>
          <w:sz w:val="24"/>
          <w:szCs w:val="24"/>
          <w:u w:val="single"/>
        </w:rPr>
        <w:t>Кунанбайулы</w:t>
      </w:r>
      <w:proofErr w:type="spellEnd"/>
      <w:r w:rsidR="00ED0CE4" w:rsidRPr="00AE63A2">
        <w:rPr>
          <w:rFonts w:ascii="Times New Roman" w:hAnsi="Times New Roman" w:cs="Times New Roman"/>
          <w:b/>
          <w:color w:val="000000"/>
          <w:sz w:val="24"/>
          <w:szCs w:val="24"/>
          <w:u w:val="single"/>
          <w:lang w:val="kk-KZ"/>
        </w:rPr>
        <w:t xml:space="preserve">. </w:t>
      </w:r>
      <w:r w:rsidR="00540122" w:rsidRPr="00AE63A2">
        <w:rPr>
          <w:rFonts w:ascii="Times New Roman" w:hAnsi="Times New Roman" w:cs="Times New Roman"/>
          <w:b/>
          <w:color w:val="000000"/>
          <w:sz w:val="24"/>
          <w:szCs w:val="24"/>
          <w:u w:val="single"/>
          <w:lang w:val="kk-KZ"/>
        </w:rPr>
        <w:t>А</w:t>
      </w:r>
      <w:proofErr w:type="spellStart"/>
      <w:r w:rsidR="00540122" w:rsidRPr="00AE63A2">
        <w:rPr>
          <w:rFonts w:ascii="Times New Roman" w:hAnsi="Times New Roman" w:cs="Times New Roman"/>
          <w:b/>
          <w:color w:val="202124"/>
          <w:sz w:val="24"/>
          <w:szCs w:val="24"/>
          <w:u w:val="single"/>
        </w:rPr>
        <w:t>нтропологизм</w:t>
      </w:r>
      <w:proofErr w:type="spellEnd"/>
      <w:r w:rsidR="00540122" w:rsidRPr="00AE63A2">
        <w:rPr>
          <w:rFonts w:ascii="Times New Roman" w:hAnsi="Times New Roman" w:cs="Times New Roman"/>
          <w:b/>
          <w:color w:val="202124"/>
          <w:sz w:val="24"/>
          <w:szCs w:val="24"/>
          <w:u w:val="single"/>
        </w:rPr>
        <w:t xml:space="preserve"> Абая </w:t>
      </w:r>
      <w:proofErr w:type="spellStart"/>
      <w:r w:rsidR="00540122" w:rsidRPr="00AE63A2">
        <w:rPr>
          <w:rFonts w:ascii="Times New Roman" w:hAnsi="Times New Roman" w:cs="Times New Roman"/>
          <w:b/>
          <w:color w:val="202124"/>
          <w:sz w:val="24"/>
          <w:szCs w:val="24"/>
          <w:u w:val="single"/>
        </w:rPr>
        <w:t>Кунанбайулы</w:t>
      </w:r>
      <w:proofErr w:type="spellEnd"/>
      <w:r w:rsidR="00540122" w:rsidRPr="00AE63A2">
        <w:rPr>
          <w:rFonts w:ascii="Times New Roman" w:hAnsi="Times New Roman" w:cs="Times New Roman"/>
          <w:b/>
          <w:color w:val="202124"/>
          <w:sz w:val="24"/>
          <w:szCs w:val="24"/>
          <w:u w:val="single"/>
        </w:rPr>
        <w:t xml:space="preserve">. </w:t>
      </w:r>
      <w:r w:rsidR="00ED0CE4" w:rsidRPr="00AE63A2">
        <w:rPr>
          <w:rFonts w:ascii="Times New Roman" w:hAnsi="Times New Roman" w:cs="Times New Roman"/>
          <w:b/>
          <w:color w:val="000000"/>
          <w:sz w:val="24"/>
          <w:szCs w:val="24"/>
          <w:u w:val="single"/>
          <w:lang w:val="kk-KZ"/>
        </w:rPr>
        <w:t>Кодекс человечности Абая. Концепция «толық адам (совершенный человек)»</w:t>
      </w:r>
      <w:r w:rsidR="00540122" w:rsidRPr="00AE63A2">
        <w:rPr>
          <w:rFonts w:ascii="Times New Roman" w:hAnsi="Times New Roman" w:cs="Times New Roman"/>
          <w:b/>
          <w:color w:val="000000"/>
          <w:sz w:val="24"/>
          <w:szCs w:val="24"/>
          <w:u w:val="single"/>
          <w:lang w:val="kk-KZ"/>
        </w:rPr>
        <w:t xml:space="preserve">. </w:t>
      </w:r>
    </w:p>
    <w:p w:rsidR="00227F01" w:rsidRPr="00AC65A7" w:rsidRDefault="00227F01" w:rsidP="00AC65A7">
      <w:pPr>
        <w:autoSpaceDE w:val="0"/>
        <w:autoSpaceDN w:val="0"/>
        <w:adjustRightInd w:val="0"/>
        <w:spacing w:after="0" w:line="240" w:lineRule="auto"/>
        <w:jc w:val="both"/>
        <w:rPr>
          <w:rFonts w:ascii="Times New Roman" w:hAnsi="Times New Roman" w:cs="Times New Roman"/>
          <w:color w:val="000000"/>
          <w:sz w:val="24"/>
          <w:szCs w:val="24"/>
        </w:rPr>
      </w:pPr>
      <w:r w:rsidRPr="00AC65A7">
        <w:rPr>
          <w:rFonts w:ascii="Times New Roman" w:hAnsi="Times New Roman" w:cs="Times New Roman"/>
          <w:color w:val="000000"/>
          <w:sz w:val="24"/>
          <w:szCs w:val="24"/>
        </w:rPr>
        <w:t>Концепция «</w:t>
      </w:r>
      <w:proofErr w:type="spellStart"/>
      <w:r w:rsidRPr="00AC65A7">
        <w:rPr>
          <w:rFonts w:ascii="Times New Roman" w:hAnsi="Times New Roman" w:cs="Times New Roman"/>
          <w:color w:val="000000"/>
          <w:sz w:val="24"/>
          <w:szCs w:val="24"/>
        </w:rPr>
        <w:t>толық</w:t>
      </w:r>
      <w:proofErr w:type="spellEnd"/>
      <w:r w:rsidRPr="00AC65A7">
        <w:rPr>
          <w:rFonts w:ascii="Times New Roman" w:hAnsi="Times New Roman" w:cs="Times New Roman"/>
          <w:color w:val="000000"/>
          <w:sz w:val="24"/>
          <w:szCs w:val="24"/>
        </w:rPr>
        <w:t xml:space="preserve"> </w:t>
      </w:r>
      <w:proofErr w:type="spellStart"/>
      <w:r w:rsidRPr="00AC65A7">
        <w:rPr>
          <w:rFonts w:ascii="Times New Roman" w:hAnsi="Times New Roman" w:cs="Times New Roman"/>
          <w:color w:val="000000"/>
          <w:sz w:val="24"/>
          <w:szCs w:val="24"/>
        </w:rPr>
        <w:t>адам</w:t>
      </w:r>
      <w:proofErr w:type="spellEnd"/>
      <w:r w:rsidRPr="00AC65A7">
        <w:rPr>
          <w:rFonts w:ascii="Times New Roman" w:hAnsi="Times New Roman" w:cs="Times New Roman"/>
          <w:color w:val="000000"/>
          <w:sz w:val="24"/>
          <w:szCs w:val="24"/>
        </w:rPr>
        <w:t>-полноценный человек</w:t>
      </w:r>
      <w:r w:rsidRPr="00AC65A7">
        <w:rPr>
          <w:rFonts w:ascii="Times New Roman" w:hAnsi="Times New Roman" w:cs="Times New Roman"/>
          <w:color w:val="000000"/>
          <w:sz w:val="24"/>
          <w:szCs w:val="24"/>
          <w:lang w:bidi="he-IL"/>
        </w:rPr>
        <w:t>»</w:t>
      </w:r>
      <w:r w:rsidRPr="00AC65A7">
        <w:rPr>
          <w:rFonts w:ascii="Times New Roman" w:hAnsi="Times New Roman" w:cs="Times New Roman"/>
          <w:color w:val="000000"/>
          <w:sz w:val="24"/>
          <w:szCs w:val="24"/>
        </w:rPr>
        <w:t>: суть и значение</w:t>
      </w:r>
    </w:p>
    <w:p w:rsidR="00227F01" w:rsidRPr="00AC65A7" w:rsidRDefault="00227F01" w:rsidP="00AC65A7">
      <w:pPr>
        <w:jc w:val="both"/>
        <w:rPr>
          <w:rFonts w:ascii="Times New Roman" w:hAnsi="Times New Roman" w:cs="Times New Roman"/>
          <w:sz w:val="24"/>
          <w:szCs w:val="24"/>
          <w:lang w:val="kk-KZ"/>
        </w:rPr>
      </w:pPr>
      <w:r w:rsidRPr="00AC65A7">
        <w:rPr>
          <w:rFonts w:ascii="Times New Roman" w:hAnsi="Times New Roman" w:cs="Times New Roman"/>
          <w:sz w:val="24"/>
          <w:szCs w:val="24"/>
        </w:rPr>
        <w:t xml:space="preserve">Абай первым выдвинул идею «быть человеком», а человечность у него была тождественна нравственности, духовности и находилась достаточно далеко от предметности. </w:t>
      </w:r>
      <w:r w:rsidRPr="00AC65A7">
        <w:rPr>
          <w:rFonts w:ascii="Times New Roman" w:hAnsi="Times New Roman" w:cs="Times New Roman"/>
          <w:sz w:val="24"/>
          <w:szCs w:val="24"/>
          <w:lang w:val="kk-KZ"/>
        </w:rPr>
        <w:t>НҰРЛЫ АҚЫЛ     Светлый, лучезарный,  УМ</w:t>
      </w:r>
      <w:r w:rsidR="00AC65A7" w:rsidRPr="00AC65A7">
        <w:rPr>
          <w:rFonts w:ascii="Times New Roman" w:hAnsi="Times New Roman" w:cs="Times New Roman"/>
          <w:sz w:val="24"/>
          <w:szCs w:val="24"/>
          <w:lang w:val="kk-KZ"/>
        </w:rPr>
        <w:t xml:space="preserve">; </w:t>
      </w:r>
      <w:r w:rsidRPr="00AC65A7">
        <w:rPr>
          <w:rFonts w:ascii="Times New Roman" w:hAnsi="Times New Roman" w:cs="Times New Roman"/>
          <w:sz w:val="24"/>
          <w:szCs w:val="24"/>
          <w:lang w:val="kk-KZ"/>
        </w:rPr>
        <w:t>ЫСТЫҚ ҚАЙРАТ    Горячая сила, энергия, отвага</w:t>
      </w:r>
      <w:r w:rsidR="00AC65A7" w:rsidRPr="00AC65A7">
        <w:rPr>
          <w:rFonts w:ascii="Times New Roman" w:hAnsi="Times New Roman" w:cs="Times New Roman"/>
          <w:sz w:val="24"/>
          <w:szCs w:val="24"/>
          <w:lang w:val="kk-KZ"/>
        </w:rPr>
        <w:t>; Ж</w:t>
      </w:r>
      <w:r w:rsidRPr="00AC65A7">
        <w:rPr>
          <w:rFonts w:ascii="Times New Roman" w:hAnsi="Times New Roman" w:cs="Times New Roman"/>
          <w:sz w:val="24"/>
          <w:szCs w:val="24"/>
          <w:lang w:val="kk-KZ"/>
        </w:rPr>
        <w:t>ЫЛЫ ЖҮРЕК        Теплое, доброе, ласковое, отзывчивое, человечное   Сердце</w:t>
      </w:r>
    </w:p>
    <w:p w:rsidR="00540122" w:rsidRPr="00AC65A7" w:rsidRDefault="00540122" w:rsidP="00AE63A2">
      <w:pPr>
        <w:autoSpaceDE w:val="0"/>
        <w:autoSpaceDN w:val="0"/>
        <w:adjustRightInd w:val="0"/>
        <w:spacing w:after="0" w:line="240" w:lineRule="auto"/>
        <w:jc w:val="both"/>
        <w:rPr>
          <w:rFonts w:ascii="Times New Roman" w:eastAsia="Times New Roman" w:hAnsi="Times New Roman" w:cs="Times New Roman"/>
          <w:b/>
          <w:sz w:val="24"/>
          <w:szCs w:val="24"/>
          <w:u w:val="single"/>
          <w:lang w:val="kk-KZ"/>
        </w:rPr>
      </w:pPr>
      <w:r w:rsidRPr="00AC65A7">
        <w:rPr>
          <w:rFonts w:ascii="Times New Roman" w:eastAsia="Times New Roman" w:hAnsi="Times New Roman" w:cs="Times New Roman"/>
          <w:b/>
          <w:sz w:val="24"/>
          <w:szCs w:val="24"/>
          <w:u w:val="single"/>
          <w:lang w:val="kk-KZ"/>
        </w:rPr>
        <w:t xml:space="preserve">4-лекция  Концепция знания в учений Абая. </w:t>
      </w:r>
      <w:r w:rsidR="00AE63A2" w:rsidRPr="00AC65A7">
        <w:rPr>
          <w:rFonts w:ascii="Times New Roman" w:hAnsi="Times New Roman" w:cs="Times New Roman"/>
          <w:b/>
          <w:color w:val="000000"/>
          <w:sz w:val="24"/>
          <w:szCs w:val="24"/>
          <w:u w:val="single"/>
        </w:rPr>
        <w:t>Важность «знания и образования» в учении Абая и его система</w:t>
      </w:r>
      <w:r w:rsidR="00AE63A2">
        <w:rPr>
          <w:rFonts w:ascii="Times New Roman" w:hAnsi="Times New Roman" w:cs="Times New Roman"/>
          <w:b/>
          <w:color w:val="000000"/>
          <w:sz w:val="24"/>
          <w:szCs w:val="24"/>
          <w:u w:val="single"/>
          <w:lang w:val="kk-KZ"/>
        </w:rPr>
        <w:t xml:space="preserve">. </w:t>
      </w:r>
      <w:r w:rsidRPr="00AC65A7">
        <w:rPr>
          <w:rFonts w:ascii="Times New Roman" w:eastAsia="Times New Roman" w:hAnsi="Times New Roman" w:cs="Times New Roman"/>
          <w:b/>
          <w:sz w:val="24"/>
          <w:szCs w:val="24"/>
          <w:u w:val="single"/>
          <w:lang w:val="kk-KZ"/>
        </w:rPr>
        <w:t>ТАКСОНОМИЯ Абая</w:t>
      </w:r>
    </w:p>
    <w:p w:rsidR="00E60C01" w:rsidRPr="00562717" w:rsidRDefault="00E60C01" w:rsidP="00AC65A7">
      <w:pPr>
        <w:widowControl w:val="0"/>
        <w:tabs>
          <w:tab w:val="left" w:pos="742"/>
        </w:tabs>
        <w:autoSpaceDE w:val="0"/>
        <w:autoSpaceDN w:val="0"/>
        <w:spacing w:before="2" w:after="0" w:line="240" w:lineRule="auto"/>
        <w:jc w:val="both"/>
        <w:rPr>
          <w:rFonts w:ascii="Times New Roman" w:eastAsia="Times New Roman" w:hAnsi="Times New Roman" w:cs="Times New Roman"/>
          <w:sz w:val="24"/>
          <w:szCs w:val="24"/>
          <w:lang w:val="kk-KZ"/>
        </w:rPr>
      </w:pPr>
      <w:r w:rsidRPr="00562717">
        <w:rPr>
          <w:rFonts w:ascii="Times New Roman" w:eastAsia="Times New Roman" w:hAnsi="Times New Roman" w:cs="Times New Roman"/>
          <w:sz w:val="24"/>
          <w:szCs w:val="24"/>
          <w:lang w:val="kk-KZ"/>
        </w:rPr>
        <w:t xml:space="preserve">Учение Абая содержит целостную иерархическую систему психологии познавательных процессов, таких как восприятие, требование, знание, понимание того, что вы знаете, запоминание того, что вы понимаете, мышление, использование. Эта система не была специально изучена и определена в русле учения Абая. Для независимого Казахстана </w:t>
      </w:r>
      <w:r w:rsidRPr="00562717">
        <w:rPr>
          <w:rFonts w:ascii="Times New Roman" w:eastAsia="Times New Roman" w:hAnsi="Times New Roman" w:cs="Times New Roman"/>
          <w:sz w:val="24"/>
          <w:szCs w:val="24"/>
          <w:lang w:val="kk-KZ"/>
        </w:rPr>
        <w:lastRenderedPageBreak/>
        <w:t>жизненно важно определить целостную иерархическую систему психологии познавательного процесса в учении Абая, такую как восприятие, требование, знание, понимание, запоминание, мышление, применение и разработать научно-методическую основу и теоретические механизмы ее применения.</w:t>
      </w:r>
    </w:p>
    <w:p w:rsidR="00E60C01" w:rsidRDefault="00E60C01" w:rsidP="00AC65A7">
      <w:pPr>
        <w:autoSpaceDE w:val="0"/>
        <w:autoSpaceDN w:val="0"/>
        <w:adjustRightInd w:val="0"/>
        <w:spacing w:after="0" w:line="240" w:lineRule="auto"/>
        <w:jc w:val="both"/>
        <w:rPr>
          <w:rFonts w:ascii="Times New Roman" w:hAnsi="Times New Roman" w:cs="Times New Roman"/>
          <w:b/>
          <w:color w:val="000000"/>
          <w:sz w:val="24"/>
          <w:szCs w:val="24"/>
        </w:rPr>
      </w:pPr>
      <w:r w:rsidRPr="00562717">
        <w:rPr>
          <w:rFonts w:ascii="Times New Roman" w:eastAsia="Times New Roman" w:hAnsi="Times New Roman" w:cs="Times New Roman"/>
          <w:sz w:val="24"/>
          <w:szCs w:val="24"/>
          <w:lang w:val="kk-KZ"/>
        </w:rPr>
        <w:t>Важное социальное значение имеет создание научной основы и механизма применения учения Абая как безальтернативной духовной ценности, как учебного предмета на всех уровнях образования и воспитания и во всех сферах общественной жизни.</w:t>
      </w:r>
    </w:p>
    <w:p w:rsidR="00A25C38" w:rsidRDefault="00A25C38" w:rsidP="00B95C4B">
      <w:pPr>
        <w:autoSpaceDE w:val="0"/>
        <w:autoSpaceDN w:val="0"/>
        <w:adjustRightInd w:val="0"/>
        <w:spacing w:after="0" w:line="240" w:lineRule="auto"/>
        <w:jc w:val="both"/>
        <w:rPr>
          <w:rFonts w:ascii="Times New Roman" w:hAnsi="Times New Roman" w:cs="Times New Roman"/>
          <w:color w:val="000000"/>
          <w:sz w:val="24"/>
          <w:szCs w:val="24"/>
        </w:rPr>
      </w:pPr>
      <w:r w:rsidRPr="00155BAB">
        <w:rPr>
          <w:rFonts w:ascii="Times New Roman" w:hAnsi="Times New Roman" w:cs="Times New Roman"/>
          <w:color w:val="000000"/>
          <w:sz w:val="24"/>
          <w:szCs w:val="24"/>
        </w:rPr>
        <w:t>В преобладающем большинстве своих произведений</w:t>
      </w:r>
      <w:r>
        <w:rPr>
          <w:rFonts w:ascii="Times New Roman" w:hAnsi="Times New Roman" w:cs="Times New Roman"/>
          <w:color w:val="000000"/>
          <w:sz w:val="24"/>
          <w:szCs w:val="24"/>
        </w:rPr>
        <w:t xml:space="preserve"> </w:t>
      </w:r>
      <w:r w:rsidRPr="00155BAB">
        <w:rPr>
          <w:rFonts w:ascii="Times New Roman" w:hAnsi="Times New Roman" w:cs="Times New Roman"/>
          <w:color w:val="000000"/>
          <w:sz w:val="24"/>
          <w:szCs w:val="24"/>
        </w:rPr>
        <w:t>как в поэзии, так и в прозе, даже в загадках, Абай призывает</w:t>
      </w:r>
      <w:r>
        <w:rPr>
          <w:rFonts w:ascii="Times New Roman" w:hAnsi="Times New Roman" w:cs="Times New Roman"/>
          <w:color w:val="000000"/>
          <w:sz w:val="24"/>
          <w:szCs w:val="24"/>
        </w:rPr>
        <w:t xml:space="preserve"> </w:t>
      </w:r>
      <w:r w:rsidRPr="00155BAB">
        <w:rPr>
          <w:rFonts w:ascii="Times New Roman" w:hAnsi="Times New Roman" w:cs="Times New Roman"/>
          <w:color w:val="000000"/>
          <w:sz w:val="24"/>
          <w:szCs w:val="24"/>
        </w:rPr>
        <w:t xml:space="preserve">казахов к овладению знаниями. </w:t>
      </w:r>
    </w:p>
    <w:p w:rsidR="00372B69" w:rsidRDefault="00854B60" w:rsidP="00AC65A7">
      <w:pPr>
        <w:jc w:val="both"/>
        <w:rPr>
          <w:rFonts w:ascii="Times New Roman" w:hAnsi="Times New Roman" w:cs="Times New Roman"/>
          <w:b/>
          <w:color w:val="000000"/>
          <w:sz w:val="24"/>
          <w:szCs w:val="24"/>
          <w:u w:val="single"/>
          <w:lang w:val="kk-KZ"/>
        </w:rPr>
      </w:pPr>
      <w:r w:rsidRPr="00AC65A7">
        <w:rPr>
          <w:rFonts w:ascii="Times New Roman" w:hAnsi="Times New Roman" w:cs="Times New Roman"/>
          <w:b/>
          <w:color w:val="000000"/>
          <w:sz w:val="24"/>
          <w:szCs w:val="24"/>
          <w:u w:val="single"/>
          <w:lang w:val="kk-KZ"/>
        </w:rPr>
        <w:t>Таксономия Абая</w:t>
      </w:r>
      <w:r w:rsidR="00AC65A7">
        <w:rPr>
          <w:rFonts w:ascii="Times New Roman" w:hAnsi="Times New Roman" w:cs="Times New Roman"/>
          <w:b/>
          <w:color w:val="000000"/>
          <w:sz w:val="24"/>
          <w:szCs w:val="24"/>
          <w:u w:val="single"/>
          <w:lang w:val="kk-KZ"/>
        </w:rPr>
        <w:t xml:space="preserve">. </w:t>
      </w:r>
    </w:p>
    <w:p w:rsidR="00854B60" w:rsidRPr="004E5977" w:rsidRDefault="00854B60" w:rsidP="00AC65A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Pr="004E5977">
        <w:rPr>
          <w:rFonts w:ascii="Times New Roman" w:eastAsia="Times New Roman" w:hAnsi="Times New Roman" w:cs="Times New Roman"/>
          <w:sz w:val="24"/>
          <w:szCs w:val="24"/>
          <w:lang w:val="kk-KZ" w:eastAsia="ru-RU"/>
        </w:rPr>
        <w:t>аксономия</w:t>
      </w:r>
      <w:r>
        <w:rPr>
          <w:rFonts w:ascii="Times New Roman" w:eastAsia="Times New Roman" w:hAnsi="Times New Roman" w:cs="Times New Roman"/>
          <w:sz w:val="24"/>
          <w:szCs w:val="24"/>
          <w:lang w:val="kk-KZ" w:eastAsia="ru-RU"/>
        </w:rPr>
        <w:t xml:space="preserve"> Абая – </w:t>
      </w:r>
      <w:r w:rsidRPr="004E5977">
        <w:rPr>
          <w:rFonts w:ascii="Times New Roman" w:eastAsia="Times New Roman" w:hAnsi="Times New Roman" w:cs="Times New Roman"/>
          <w:sz w:val="24"/>
          <w:szCs w:val="24"/>
          <w:lang w:val="kk-KZ" w:eastAsia="ru-RU"/>
        </w:rPr>
        <w:t>важнейшая ценность отечественной теории обучения, теоретической основы образовательной деятельности и специально проводимой на междисциплинарном уровне исследовательской работы в области психологии познавательных процессов в</w:t>
      </w:r>
      <w:r>
        <w:rPr>
          <w:rFonts w:ascii="Times New Roman" w:eastAsia="Times New Roman" w:hAnsi="Times New Roman" w:cs="Times New Roman"/>
          <w:sz w:val="24"/>
          <w:szCs w:val="24"/>
          <w:lang w:val="kk-KZ" w:eastAsia="ru-RU"/>
        </w:rPr>
        <w:t xml:space="preserve"> обучении</w:t>
      </w:r>
      <w:r w:rsidRPr="004E5977">
        <w:rPr>
          <w:rFonts w:ascii="Times New Roman" w:eastAsia="Times New Roman" w:hAnsi="Times New Roman" w:cs="Times New Roman"/>
          <w:sz w:val="24"/>
          <w:szCs w:val="24"/>
          <w:lang w:val="kk-KZ" w:eastAsia="ru-RU"/>
        </w:rPr>
        <w:t>.</w:t>
      </w:r>
    </w:p>
    <w:p w:rsidR="00854B60" w:rsidRPr="004E5977" w:rsidRDefault="00854B60" w:rsidP="00AC65A7">
      <w:pPr>
        <w:spacing w:after="0"/>
        <w:jc w:val="both"/>
        <w:rPr>
          <w:rFonts w:ascii="Times New Roman" w:eastAsia="Times New Roman" w:hAnsi="Times New Roman" w:cs="Times New Roman"/>
          <w:sz w:val="24"/>
          <w:szCs w:val="24"/>
          <w:lang w:val="kk-KZ" w:eastAsia="ru-RU"/>
        </w:rPr>
      </w:pPr>
      <w:r w:rsidRPr="004E5977">
        <w:rPr>
          <w:rFonts w:ascii="Times New Roman" w:eastAsia="Times New Roman" w:hAnsi="Times New Roman" w:cs="Times New Roman"/>
          <w:sz w:val="24"/>
          <w:szCs w:val="24"/>
          <w:lang w:val="kk-KZ" w:eastAsia="ru-RU"/>
        </w:rPr>
        <w:t xml:space="preserve">В концепции образования Абая есть понятие таксономии Абая. Он представляет собой иерархическую систему познавательных процессов, основанную на концепции образования Абая. </w:t>
      </w:r>
      <w:r>
        <w:rPr>
          <w:rFonts w:ascii="Times New Roman" w:eastAsia="Times New Roman" w:hAnsi="Times New Roman" w:cs="Times New Roman"/>
          <w:sz w:val="24"/>
          <w:szCs w:val="24"/>
          <w:lang w:val="kk-KZ" w:eastAsia="ru-RU"/>
        </w:rPr>
        <w:t>Система выстроина</w:t>
      </w:r>
      <w:r w:rsidRPr="004E5977">
        <w:rPr>
          <w:rFonts w:ascii="Times New Roman" w:eastAsia="Times New Roman" w:hAnsi="Times New Roman" w:cs="Times New Roman"/>
          <w:sz w:val="24"/>
          <w:szCs w:val="24"/>
          <w:lang w:val="kk-KZ" w:eastAsia="ru-RU"/>
        </w:rPr>
        <w:t xml:space="preserve"> на шести уровнях на основе логики, использованной в концепции образования</w:t>
      </w:r>
      <w:r>
        <w:rPr>
          <w:rFonts w:ascii="Times New Roman" w:eastAsia="Times New Roman" w:hAnsi="Times New Roman" w:cs="Times New Roman"/>
          <w:sz w:val="24"/>
          <w:szCs w:val="24"/>
          <w:lang w:val="kk-KZ" w:eastAsia="ru-RU"/>
        </w:rPr>
        <w:t>:</w:t>
      </w:r>
      <w:r w:rsidRPr="004E5977">
        <w:rPr>
          <w:rFonts w:ascii="Times New Roman" w:eastAsia="Times New Roman" w:hAnsi="Times New Roman" w:cs="Times New Roman"/>
          <w:sz w:val="24"/>
          <w:szCs w:val="24"/>
          <w:lang w:val="kk-KZ" w:eastAsia="ru-RU"/>
        </w:rPr>
        <w:t xml:space="preserve"> Абая: СТРЕМЛЕНИЕ→ВОСПРИЯТИЕ→ЗНАНИЕ→ПОНИМАНИЕ→ПАМЯТЬ →ПРИМЕНЕНИЕ.</w:t>
      </w:r>
    </w:p>
    <w:p w:rsidR="00854B60" w:rsidRPr="004E5977" w:rsidRDefault="00854B60" w:rsidP="00AC65A7">
      <w:pPr>
        <w:spacing w:after="0"/>
        <w:jc w:val="both"/>
        <w:rPr>
          <w:rFonts w:ascii="Times New Roman" w:eastAsia="Times New Roman" w:hAnsi="Times New Roman" w:cs="Times New Roman"/>
          <w:sz w:val="24"/>
          <w:szCs w:val="24"/>
          <w:lang w:val="kk-KZ" w:eastAsia="ru-RU"/>
        </w:rPr>
      </w:pPr>
      <w:r w:rsidRPr="004E5977">
        <w:rPr>
          <w:rFonts w:ascii="Times New Roman" w:eastAsia="Times New Roman" w:hAnsi="Times New Roman" w:cs="Times New Roman"/>
          <w:sz w:val="24"/>
          <w:szCs w:val="24"/>
          <w:lang w:val="kk-KZ" w:eastAsia="ru-RU"/>
        </w:rPr>
        <w:t>Эти уровн</w:t>
      </w:r>
      <w:r>
        <w:rPr>
          <w:rFonts w:ascii="Times New Roman" w:eastAsia="Times New Roman" w:hAnsi="Times New Roman" w:cs="Times New Roman"/>
          <w:sz w:val="24"/>
          <w:szCs w:val="24"/>
          <w:lang w:val="kk-KZ" w:eastAsia="ru-RU"/>
        </w:rPr>
        <w:t>и, отраженные в учении Абая, приняты и предложены</w:t>
      </w:r>
      <w:r w:rsidRPr="004E5977">
        <w:rPr>
          <w:rFonts w:ascii="Times New Roman" w:eastAsia="Times New Roman" w:hAnsi="Times New Roman" w:cs="Times New Roman"/>
          <w:sz w:val="24"/>
          <w:szCs w:val="24"/>
          <w:lang w:val="kk-KZ" w:eastAsia="ru-RU"/>
        </w:rPr>
        <w:t xml:space="preserve"> в первоначальном виде, по образцу, показанному Абаем.</w:t>
      </w:r>
    </w:p>
    <w:p w:rsidR="00854B60" w:rsidRPr="004E5977" w:rsidRDefault="00854B60" w:rsidP="00AC65A7">
      <w:pPr>
        <w:spacing w:after="0"/>
        <w:jc w:val="both"/>
        <w:rPr>
          <w:rFonts w:ascii="Times New Roman" w:eastAsia="SimSun" w:hAnsi="Times New Roman" w:cs="Times New Roman"/>
          <w:kern w:val="3"/>
          <w:sz w:val="24"/>
          <w:szCs w:val="24"/>
          <w:lang w:val="kk-KZ" w:eastAsia="ru-RU"/>
        </w:rPr>
      </w:pPr>
      <w:r w:rsidRPr="004E5977">
        <w:rPr>
          <w:rFonts w:ascii="Times New Roman" w:eastAsia="Times New Roman" w:hAnsi="Times New Roman" w:cs="Times New Roman"/>
          <w:sz w:val="24"/>
          <w:szCs w:val="24"/>
          <w:lang w:val="kk-KZ" w:eastAsia="ru-RU"/>
        </w:rPr>
        <w:t>При мо</w:t>
      </w:r>
      <w:r>
        <w:rPr>
          <w:rFonts w:ascii="Times New Roman" w:eastAsia="Times New Roman" w:hAnsi="Times New Roman" w:cs="Times New Roman"/>
          <w:sz w:val="24"/>
          <w:szCs w:val="24"/>
          <w:lang w:val="kk-KZ" w:eastAsia="ru-RU"/>
        </w:rPr>
        <w:t>делировании таксономии Абая</w:t>
      </w:r>
      <w:r w:rsidRPr="004E5977">
        <w:rPr>
          <w:rFonts w:ascii="Times New Roman" w:eastAsia="Times New Roman" w:hAnsi="Times New Roman" w:cs="Times New Roman"/>
          <w:sz w:val="24"/>
          <w:szCs w:val="24"/>
          <w:lang w:val="kk-KZ" w:eastAsia="ru-RU"/>
        </w:rPr>
        <w:t xml:space="preserve"> была выбрана модель, подходящая для описания уровней познавательного процесса. Его модель выглядит следующим образом:</w:t>
      </w:r>
    </w:p>
    <w:p w:rsidR="00854B60" w:rsidRPr="004E5977" w:rsidRDefault="00854B60" w:rsidP="00AC65A7">
      <w:pPr>
        <w:jc w:val="both"/>
        <w:rPr>
          <w:rFonts w:ascii="Times New Roman" w:eastAsia="SimSun" w:hAnsi="Times New Roman" w:cs="Times New Roman"/>
          <w:kern w:val="3"/>
          <w:sz w:val="24"/>
          <w:szCs w:val="24"/>
          <w:lang w:val="kk-KZ" w:eastAsia="ru-RU"/>
        </w:rPr>
      </w:pP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r>
      <w:r w:rsidRPr="004E5977">
        <w:rPr>
          <w:rFonts w:ascii="Times New Roman" w:eastAsia="SimSun" w:hAnsi="Times New Roman" w:cs="Times New Roman"/>
          <w:kern w:val="3"/>
          <w:sz w:val="24"/>
          <w:szCs w:val="24"/>
          <w:lang w:val="kk-KZ" w:eastAsia="ru-RU"/>
        </w:rPr>
        <w:tab/>
        <w:t>Модель 8</w:t>
      </w:r>
    </w:p>
    <w:p w:rsidR="00854B60" w:rsidRDefault="00854B60" w:rsidP="00AC65A7">
      <w:pPr>
        <w:spacing w:line="276" w:lineRule="auto"/>
        <w:jc w:val="both"/>
        <w:rPr>
          <w:rFonts w:ascii="Times New Roman" w:hAnsi="Times New Roman" w:cs="Times New Roman"/>
          <w:b/>
          <w:color w:val="000000"/>
          <w:sz w:val="24"/>
          <w:szCs w:val="24"/>
          <w:lang w:val="kk-KZ"/>
        </w:rPr>
      </w:pPr>
      <w:r w:rsidRPr="004E5977">
        <w:rPr>
          <w:rFonts w:ascii="Times New Roman" w:hAnsi="Times New Roman" w:cs="Times New Roman"/>
          <w:b/>
          <w:color w:val="000000"/>
          <w:sz w:val="24"/>
          <w:szCs w:val="24"/>
          <w:lang w:val="kk-KZ"/>
        </w:rPr>
        <w:t>Таксономия Аба</w:t>
      </w:r>
      <w:r>
        <w:rPr>
          <w:rFonts w:ascii="Times New Roman" w:hAnsi="Times New Roman" w:cs="Times New Roman"/>
          <w:b/>
          <w:color w:val="000000"/>
          <w:sz w:val="24"/>
          <w:szCs w:val="24"/>
          <w:lang w:val="kk-KZ"/>
        </w:rPr>
        <w:t>я</w:t>
      </w:r>
    </w:p>
    <w:p w:rsidR="00854B60" w:rsidRPr="004E5977" w:rsidRDefault="00854B60" w:rsidP="00AC65A7">
      <w:pPr>
        <w:spacing w:line="276" w:lineRule="auto"/>
        <w:jc w:val="both"/>
        <w:rPr>
          <w:rFonts w:ascii="Times New Roman" w:eastAsia="SimSun" w:hAnsi="Times New Roman" w:cs="Times New Roman"/>
          <w:b/>
          <w:color w:val="002060"/>
          <w:sz w:val="24"/>
          <w:szCs w:val="24"/>
          <w:rtl/>
          <w:lang w:val="kk-KZ" w:eastAsia="ru-RU"/>
        </w:rPr>
      </w:pPr>
      <w:r w:rsidRPr="004E5977">
        <w:rPr>
          <w:rFonts w:ascii="Times New Roman" w:eastAsia="SimSun" w:hAnsi="Times New Roman" w:cs="Times New Roman"/>
          <w:b/>
          <w:color w:val="002060"/>
          <w:sz w:val="24"/>
          <w:szCs w:val="24"/>
          <w:rtl/>
          <w:lang w:val="kk-KZ" w:eastAsia="ru-RU"/>
        </w:rPr>
        <w:t xml:space="preserve"> ۞</w:t>
      </w:r>
      <w:r w:rsidRPr="004E5977">
        <w:rPr>
          <w:rFonts w:ascii="Times New Roman" w:eastAsia="SimSun" w:hAnsi="Times New Roman" w:cs="Times New Roman"/>
          <w:b/>
          <w:color w:val="002060"/>
          <w:sz w:val="24"/>
          <w:szCs w:val="24"/>
          <w:lang w:val="kk-KZ" w:eastAsia="ru-RU"/>
        </w:rPr>
        <w:t>→</w:t>
      </w:r>
      <w:r w:rsidRPr="004E5977">
        <w:rPr>
          <w:rFonts w:ascii="Times New Roman" w:eastAsia="SimSun" w:hAnsi="Times New Roman" w:cs="Times New Roman"/>
          <w:b/>
          <w:color w:val="002060"/>
          <w:sz w:val="24"/>
          <w:szCs w:val="24"/>
          <w:rtl/>
          <w:lang w:val="kk-KZ" w:eastAsia="ru-RU"/>
        </w:rPr>
        <w:t>۞</w:t>
      </w:r>
      <w:r w:rsidRPr="004E5977">
        <w:rPr>
          <w:rFonts w:ascii="Times New Roman" w:eastAsia="SimSun" w:hAnsi="Times New Roman" w:cs="Times New Roman"/>
          <w:b/>
          <w:color w:val="002060"/>
          <w:sz w:val="24"/>
          <w:szCs w:val="24"/>
          <w:lang w:val="kk-KZ" w:eastAsia="ru-RU"/>
        </w:rPr>
        <w:t>→</w:t>
      </w:r>
      <w:r w:rsidRPr="004E5977">
        <w:rPr>
          <w:rFonts w:ascii="Times New Roman" w:eastAsia="SimSun" w:hAnsi="Times New Roman" w:cs="Times New Roman"/>
          <w:b/>
          <w:color w:val="002060"/>
          <w:sz w:val="24"/>
          <w:szCs w:val="24"/>
          <w:rtl/>
          <w:lang w:val="kk-KZ" w:eastAsia="ru-RU"/>
        </w:rPr>
        <w:t>۞</w:t>
      </w:r>
      <w:r w:rsidRPr="004E5977">
        <w:rPr>
          <w:rFonts w:ascii="Times New Roman" w:eastAsia="SimSun" w:hAnsi="Times New Roman" w:cs="Times New Roman"/>
          <w:b/>
          <w:color w:val="002060"/>
          <w:sz w:val="24"/>
          <w:szCs w:val="24"/>
          <w:lang w:val="kk-KZ" w:eastAsia="ru-RU"/>
        </w:rPr>
        <w:t>→</w:t>
      </w:r>
      <w:r w:rsidRPr="004E5977">
        <w:rPr>
          <w:rFonts w:ascii="Times New Roman" w:eastAsia="SimSun" w:hAnsi="Times New Roman" w:cs="Times New Roman"/>
          <w:b/>
          <w:color w:val="002060"/>
          <w:sz w:val="24"/>
          <w:szCs w:val="24"/>
          <w:rtl/>
          <w:lang w:val="kk-KZ" w:eastAsia="ru-RU"/>
        </w:rPr>
        <w:t>۞</w:t>
      </w:r>
      <w:r w:rsidRPr="004E5977">
        <w:rPr>
          <w:rFonts w:ascii="Times New Roman" w:eastAsia="SimSun" w:hAnsi="Times New Roman" w:cs="Times New Roman"/>
          <w:b/>
          <w:color w:val="002060"/>
          <w:sz w:val="24"/>
          <w:szCs w:val="24"/>
          <w:lang w:val="kk-KZ" w:eastAsia="ru-RU"/>
        </w:rPr>
        <w:t>→</w:t>
      </w:r>
      <w:r w:rsidRPr="004E5977">
        <w:rPr>
          <w:rFonts w:ascii="Times New Roman" w:eastAsia="SimSun" w:hAnsi="Times New Roman" w:cs="Times New Roman"/>
          <w:b/>
          <w:color w:val="002060"/>
          <w:sz w:val="24"/>
          <w:szCs w:val="24"/>
          <w:rtl/>
          <w:lang w:val="kk-KZ" w:eastAsia="ru-RU"/>
        </w:rPr>
        <w:t>۞</w:t>
      </w:r>
      <w:r w:rsidRPr="004E5977">
        <w:rPr>
          <w:rFonts w:ascii="Times New Roman" w:eastAsia="SimSun" w:hAnsi="Times New Roman" w:cs="Times New Roman"/>
          <w:b/>
          <w:color w:val="002060"/>
          <w:sz w:val="24"/>
          <w:szCs w:val="24"/>
          <w:lang w:val="kk-KZ" w:eastAsia="ru-RU"/>
        </w:rPr>
        <w:t>→</w:t>
      </w:r>
      <w:r w:rsidRPr="004E5977">
        <w:rPr>
          <w:rFonts w:ascii="Times New Roman" w:eastAsia="SimSun" w:hAnsi="Times New Roman" w:cs="Times New Roman"/>
          <w:b/>
          <w:color w:val="002060"/>
          <w:sz w:val="24"/>
          <w:szCs w:val="24"/>
          <w:rtl/>
          <w:lang w:val="kk-KZ" w:eastAsia="ru-RU"/>
        </w:rPr>
        <w:t>۞</w:t>
      </w:r>
    </w:p>
    <w:p w:rsidR="00854B60" w:rsidRPr="00C17425" w:rsidRDefault="00854B60" w:rsidP="00AC65A7">
      <w:pPr>
        <w:spacing w:line="276" w:lineRule="auto"/>
        <w:jc w:val="both"/>
        <w:rPr>
          <w:rFonts w:ascii="Times New Roman" w:eastAsia="SimSun" w:hAnsi="Times New Roman" w:cs="Times New Roman"/>
          <w:b/>
          <w:color w:val="002060"/>
          <w:sz w:val="24"/>
          <w:szCs w:val="24"/>
          <w:lang w:val="kk-KZ" w:eastAsia="ru-RU"/>
        </w:rPr>
      </w:pPr>
      <w:r w:rsidRPr="004E5977">
        <w:rPr>
          <w:rFonts w:ascii="Times New Roman" w:eastAsia="SimSun" w:hAnsi="Times New Roman" w:cs="Times New Roman"/>
          <w:b/>
          <w:kern w:val="3"/>
          <w:sz w:val="24"/>
          <w:szCs w:val="24"/>
          <w:lang w:val="kk-KZ" w:eastAsia="ru-RU"/>
        </w:rPr>
        <w:t xml:space="preserve">      СТРЕМЛЕНИЕ  ВОСПРИЯТИЕ     ЗНАНИЕ      ПОНИМАНИЕ   ЗАПОМИНАНИЕ</w:t>
      </w:r>
      <w:r w:rsidRPr="004E5977">
        <w:rPr>
          <w:rFonts w:ascii="Times New Roman" w:eastAsia="SimSun" w:hAnsi="Times New Roman" w:cs="Times New Roman"/>
          <w:kern w:val="3"/>
          <w:sz w:val="24"/>
          <w:szCs w:val="24"/>
          <w:lang w:val="kk-KZ" w:eastAsia="ru-RU"/>
        </w:rPr>
        <w:t xml:space="preserve"> </w:t>
      </w:r>
      <w:r w:rsidRPr="004E5977">
        <w:rPr>
          <w:rFonts w:ascii="Times New Roman" w:eastAsia="SimSun" w:hAnsi="Times New Roman" w:cs="Times New Roman"/>
          <w:b/>
          <w:kern w:val="3"/>
          <w:sz w:val="24"/>
          <w:szCs w:val="24"/>
          <w:lang w:val="kk-KZ" w:eastAsia="ru-RU"/>
        </w:rPr>
        <w:t xml:space="preserve">   ПРИМЕНЕНИЕ</w:t>
      </w:r>
    </w:p>
    <w:p w:rsidR="00EC28F9" w:rsidRDefault="0046031A" w:rsidP="00AC65A7">
      <w:pPr>
        <w:jc w:val="both"/>
        <w:rPr>
          <w:rFonts w:ascii="Times New Roman" w:hAnsi="Times New Roman" w:cs="Times New Roman"/>
          <w:b/>
          <w:color w:val="000000"/>
          <w:sz w:val="24"/>
          <w:szCs w:val="24"/>
          <w:u w:val="single"/>
          <w:lang w:val="kk-KZ"/>
        </w:rPr>
      </w:pPr>
      <w:r w:rsidRPr="00AC65A7">
        <w:rPr>
          <w:rFonts w:ascii="Times New Roman" w:hAnsi="Times New Roman" w:cs="Times New Roman"/>
          <w:b/>
          <w:color w:val="000000"/>
          <w:sz w:val="24"/>
          <w:szCs w:val="24"/>
          <w:u w:val="single"/>
          <w:lang w:val="kk-KZ"/>
        </w:rPr>
        <w:t>5</w:t>
      </w:r>
      <w:r w:rsidR="00540122" w:rsidRPr="00AC65A7">
        <w:rPr>
          <w:rFonts w:ascii="Times New Roman" w:hAnsi="Times New Roman" w:cs="Times New Roman"/>
          <w:b/>
          <w:color w:val="000000"/>
          <w:sz w:val="24"/>
          <w:szCs w:val="24"/>
          <w:u w:val="single"/>
          <w:lang w:val="kk-KZ"/>
        </w:rPr>
        <w:t>-</w:t>
      </w:r>
      <w:r w:rsidR="00854B60" w:rsidRPr="00AC65A7">
        <w:rPr>
          <w:rFonts w:ascii="Times New Roman" w:hAnsi="Times New Roman" w:cs="Times New Roman"/>
          <w:b/>
          <w:color w:val="000000"/>
          <w:sz w:val="24"/>
          <w:szCs w:val="24"/>
          <w:u w:val="single"/>
          <w:lang w:val="kk-KZ"/>
        </w:rPr>
        <w:t xml:space="preserve">6-7 </w:t>
      </w:r>
      <w:r w:rsidR="00540122" w:rsidRPr="00AC65A7">
        <w:rPr>
          <w:rFonts w:ascii="Times New Roman" w:hAnsi="Times New Roman" w:cs="Times New Roman"/>
          <w:b/>
          <w:color w:val="000000"/>
          <w:sz w:val="24"/>
          <w:szCs w:val="24"/>
          <w:u w:val="single"/>
          <w:lang w:val="kk-KZ"/>
        </w:rPr>
        <w:t>лекция</w:t>
      </w:r>
      <w:r w:rsidR="00562717" w:rsidRPr="00AC65A7">
        <w:rPr>
          <w:rFonts w:ascii="Times New Roman" w:hAnsi="Times New Roman" w:cs="Times New Roman"/>
          <w:b/>
          <w:color w:val="000000"/>
          <w:sz w:val="24"/>
          <w:szCs w:val="24"/>
          <w:u w:val="single"/>
          <w:lang w:val="kk-KZ"/>
        </w:rPr>
        <w:t xml:space="preserve"> </w:t>
      </w:r>
      <w:r w:rsidR="007926E8" w:rsidRPr="00AC65A7">
        <w:rPr>
          <w:rFonts w:ascii="Times New Roman" w:hAnsi="Times New Roman" w:cs="Times New Roman"/>
          <w:b/>
          <w:color w:val="000000"/>
          <w:sz w:val="24"/>
          <w:szCs w:val="24"/>
          <w:u w:val="single"/>
          <w:lang w:val="kk-KZ"/>
        </w:rPr>
        <w:t>Предпосылки и источники у</w:t>
      </w:r>
      <w:r w:rsidR="00562717" w:rsidRPr="00AC65A7">
        <w:rPr>
          <w:rFonts w:ascii="Times New Roman" w:hAnsi="Times New Roman" w:cs="Times New Roman"/>
          <w:b/>
          <w:color w:val="000000"/>
          <w:sz w:val="24"/>
          <w:szCs w:val="24"/>
          <w:u w:val="single"/>
          <w:lang w:val="kk-KZ"/>
        </w:rPr>
        <w:t>чения Абая Кунанбайулы</w:t>
      </w:r>
      <w:r w:rsidR="00227F01" w:rsidRPr="00AC65A7">
        <w:rPr>
          <w:rFonts w:ascii="Times New Roman" w:hAnsi="Times New Roman" w:cs="Times New Roman"/>
          <w:b/>
          <w:color w:val="000000"/>
          <w:sz w:val="24"/>
          <w:szCs w:val="24"/>
          <w:u w:val="single"/>
          <w:lang w:val="kk-KZ"/>
        </w:rPr>
        <w:t>:</w:t>
      </w:r>
      <w:r w:rsidR="00562717" w:rsidRPr="00AC65A7">
        <w:rPr>
          <w:rFonts w:ascii="Times New Roman" w:hAnsi="Times New Roman" w:cs="Times New Roman"/>
          <w:b/>
          <w:color w:val="000000"/>
          <w:sz w:val="24"/>
          <w:szCs w:val="24"/>
          <w:u w:val="single"/>
          <w:lang w:val="kk-KZ"/>
        </w:rPr>
        <w:t xml:space="preserve"> </w:t>
      </w:r>
    </w:p>
    <w:p w:rsidR="00EC28F9" w:rsidRDefault="00854B60" w:rsidP="00EC28F9">
      <w:pPr>
        <w:pStyle w:val="a7"/>
        <w:numPr>
          <w:ilvl w:val="0"/>
          <w:numId w:val="4"/>
        </w:numPr>
        <w:jc w:val="both"/>
        <w:rPr>
          <w:b/>
          <w:color w:val="000000"/>
          <w:sz w:val="24"/>
          <w:szCs w:val="24"/>
          <w:u w:val="single"/>
        </w:rPr>
      </w:pPr>
      <w:r w:rsidRPr="00EC28F9">
        <w:rPr>
          <w:b/>
          <w:color w:val="000000"/>
          <w:sz w:val="24"/>
          <w:szCs w:val="24"/>
          <w:u w:val="single"/>
        </w:rPr>
        <w:t xml:space="preserve">национально-традиционное мировоззрение; </w:t>
      </w:r>
    </w:p>
    <w:p w:rsidR="00EC28F9" w:rsidRDefault="00EC28F9" w:rsidP="00EC28F9">
      <w:pPr>
        <w:pStyle w:val="a7"/>
        <w:numPr>
          <w:ilvl w:val="0"/>
          <w:numId w:val="4"/>
        </w:numPr>
        <w:jc w:val="both"/>
        <w:rPr>
          <w:b/>
          <w:color w:val="000000"/>
          <w:sz w:val="24"/>
          <w:szCs w:val="24"/>
          <w:u w:val="single"/>
        </w:rPr>
      </w:pPr>
      <w:r w:rsidRPr="00EC28F9">
        <w:rPr>
          <w:b/>
          <w:color w:val="000000"/>
          <w:sz w:val="24"/>
          <w:szCs w:val="24"/>
          <w:u w:val="single"/>
        </w:rPr>
        <w:t xml:space="preserve">традиционное мировоззрение и культура </w:t>
      </w:r>
      <w:r w:rsidR="00854B60" w:rsidRPr="00EC28F9">
        <w:rPr>
          <w:b/>
          <w:color w:val="000000"/>
          <w:sz w:val="24"/>
          <w:szCs w:val="24"/>
          <w:u w:val="single"/>
        </w:rPr>
        <w:t xml:space="preserve"> народов Востока,</w:t>
      </w:r>
    </w:p>
    <w:p w:rsidR="00854B60" w:rsidRPr="00EC28F9" w:rsidRDefault="00EC28F9" w:rsidP="00EC28F9">
      <w:pPr>
        <w:pStyle w:val="a7"/>
        <w:numPr>
          <w:ilvl w:val="0"/>
          <w:numId w:val="4"/>
        </w:numPr>
        <w:jc w:val="both"/>
        <w:rPr>
          <w:b/>
          <w:color w:val="000000"/>
          <w:sz w:val="24"/>
          <w:szCs w:val="24"/>
          <w:u w:val="single"/>
        </w:rPr>
      </w:pPr>
      <w:r>
        <w:rPr>
          <w:b/>
          <w:color w:val="000000"/>
          <w:sz w:val="24"/>
          <w:szCs w:val="24"/>
          <w:u w:val="single"/>
        </w:rPr>
        <w:t xml:space="preserve">традиционное </w:t>
      </w:r>
      <w:r w:rsidR="00854B60" w:rsidRPr="00EC28F9">
        <w:rPr>
          <w:b/>
          <w:color w:val="000000"/>
          <w:sz w:val="24"/>
          <w:szCs w:val="24"/>
          <w:u w:val="single"/>
        </w:rPr>
        <w:t xml:space="preserve"> мировоззрение и культура</w:t>
      </w:r>
      <w:r>
        <w:rPr>
          <w:b/>
          <w:color w:val="000000"/>
          <w:sz w:val="24"/>
          <w:szCs w:val="24"/>
          <w:u w:val="single"/>
        </w:rPr>
        <w:t xml:space="preserve"> народов Запада</w:t>
      </w:r>
    </w:p>
    <w:p w:rsidR="00854B60" w:rsidRDefault="00854B60" w:rsidP="00AC65A7">
      <w:pPr>
        <w:spacing w:after="0"/>
        <w:ind w:firstLine="454"/>
        <w:jc w:val="both"/>
        <w:rPr>
          <w:rFonts w:ascii="Times New Roman" w:hAnsi="Times New Roman" w:cs="Times New Roman"/>
          <w:color w:val="141613"/>
          <w:sz w:val="24"/>
          <w:szCs w:val="24"/>
        </w:rPr>
      </w:pPr>
      <w:r w:rsidRPr="003B6CEB">
        <w:rPr>
          <w:rFonts w:ascii="Times New Roman" w:hAnsi="Times New Roman" w:cs="Times New Roman"/>
          <w:color w:val="141613"/>
          <w:sz w:val="24"/>
          <w:szCs w:val="24"/>
        </w:rPr>
        <w:t>.</w:t>
      </w:r>
    </w:p>
    <w:p w:rsidR="00B95C4B" w:rsidRPr="00B95C4B" w:rsidRDefault="00227F01" w:rsidP="00B95C4B">
      <w:pPr>
        <w:autoSpaceDE w:val="0"/>
        <w:autoSpaceDN w:val="0"/>
        <w:adjustRightInd w:val="0"/>
        <w:spacing w:after="0" w:line="240" w:lineRule="auto"/>
        <w:rPr>
          <w:rFonts w:ascii="Times New Roman" w:hAnsi="Times New Roman" w:cs="Times New Roman"/>
          <w:b/>
          <w:color w:val="000000"/>
          <w:sz w:val="24"/>
          <w:szCs w:val="24"/>
          <w:u w:val="single"/>
        </w:rPr>
      </w:pPr>
      <w:r w:rsidRPr="00AE63A2">
        <w:rPr>
          <w:rFonts w:ascii="Times New Roman" w:hAnsi="Times New Roman" w:cs="Times New Roman"/>
          <w:b/>
          <w:color w:val="141613"/>
          <w:sz w:val="24"/>
          <w:szCs w:val="24"/>
          <w:u w:val="single"/>
          <w:lang w:val="kk-KZ"/>
        </w:rPr>
        <w:t>8-лекция Составляющие учения Абая и их категорий</w:t>
      </w:r>
      <w:r w:rsidR="00B95C4B">
        <w:rPr>
          <w:rFonts w:ascii="Times New Roman" w:hAnsi="Times New Roman" w:cs="Times New Roman"/>
          <w:b/>
          <w:color w:val="141613"/>
          <w:sz w:val="24"/>
          <w:szCs w:val="24"/>
          <w:u w:val="single"/>
          <w:lang w:val="kk-KZ"/>
        </w:rPr>
        <w:t>.</w:t>
      </w:r>
      <w:r w:rsidR="00B95C4B" w:rsidRPr="00B95C4B">
        <w:rPr>
          <w:rFonts w:ascii="Times New Roman" w:hAnsi="Times New Roman" w:cs="Times New Roman"/>
          <w:b/>
          <w:color w:val="000000"/>
          <w:sz w:val="24"/>
          <w:szCs w:val="24"/>
          <w:u w:val="single"/>
        </w:rPr>
        <w:t xml:space="preserve"> </w:t>
      </w:r>
      <w:r w:rsidR="00B95C4B" w:rsidRPr="00AE63A2">
        <w:rPr>
          <w:rFonts w:ascii="Times New Roman" w:hAnsi="Times New Roman" w:cs="Times New Roman"/>
          <w:b/>
          <w:color w:val="000000"/>
          <w:sz w:val="24"/>
          <w:szCs w:val="24"/>
          <w:u w:val="single"/>
        </w:rPr>
        <w:t xml:space="preserve">Воля, разум, сердце как триединство в творчестве </w:t>
      </w:r>
      <w:r w:rsidR="00B95C4B" w:rsidRPr="00AE63A2">
        <w:rPr>
          <w:rFonts w:ascii="Times New Roman" w:hAnsi="Times New Roman" w:cs="Times New Roman"/>
          <w:b/>
          <w:color w:val="202124"/>
          <w:sz w:val="24"/>
          <w:szCs w:val="24"/>
          <w:u w:val="single"/>
        </w:rPr>
        <w:t xml:space="preserve">Абая </w:t>
      </w:r>
      <w:proofErr w:type="spellStart"/>
      <w:proofErr w:type="gramStart"/>
      <w:r w:rsidR="00B95C4B" w:rsidRPr="00AE63A2">
        <w:rPr>
          <w:rFonts w:ascii="Times New Roman" w:hAnsi="Times New Roman" w:cs="Times New Roman"/>
          <w:b/>
          <w:color w:val="000000"/>
          <w:sz w:val="24"/>
          <w:szCs w:val="24"/>
          <w:u w:val="single"/>
        </w:rPr>
        <w:t>Кунанбайулы</w:t>
      </w:r>
      <w:proofErr w:type="spellEnd"/>
      <w:r w:rsidR="00B95C4B" w:rsidRPr="00AE63A2">
        <w:rPr>
          <w:rFonts w:ascii="Times New Roman" w:hAnsi="Times New Roman" w:cs="Times New Roman"/>
          <w:b/>
          <w:color w:val="000000"/>
          <w:sz w:val="24"/>
          <w:szCs w:val="24"/>
          <w:u w:val="single"/>
        </w:rPr>
        <w:t xml:space="preserve"> </w:t>
      </w:r>
      <w:r w:rsidR="00B95C4B" w:rsidRPr="00AE63A2">
        <w:rPr>
          <w:rFonts w:ascii="Times New Roman" w:hAnsi="Times New Roman" w:cs="Times New Roman"/>
          <w:b/>
          <w:color w:val="000000"/>
          <w:sz w:val="24"/>
          <w:szCs w:val="24"/>
          <w:u w:val="single"/>
          <w:lang w:val="kk-KZ"/>
        </w:rPr>
        <w:t xml:space="preserve"> </w:t>
      </w:r>
      <w:r w:rsidR="00B95C4B" w:rsidRPr="00AE63A2">
        <w:rPr>
          <w:rFonts w:ascii="Times New Roman" w:hAnsi="Times New Roman" w:cs="Times New Roman"/>
          <w:b/>
          <w:color w:val="000000"/>
          <w:sz w:val="24"/>
          <w:szCs w:val="24"/>
          <w:u w:val="single"/>
        </w:rPr>
        <w:t>(</w:t>
      </w:r>
      <w:proofErr w:type="gramEnd"/>
      <w:r w:rsidR="00B95C4B" w:rsidRPr="00AE63A2">
        <w:rPr>
          <w:rFonts w:ascii="Times New Roman" w:hAnsi="Times New Roman" w:cs="Times New Roman"/>
          <w:b/>
          <w:color w:val="000000"/>
          <w:sz w:val="24"/>
          <w:szCs w:val="24"/>
          <w:u w:val="single"/>
        </w:rPr>
        <w:t>Семнадцатое слово)</w:t>
      </w:r>
      <w:r w:rsidR="00B95C4B">
        <w:rPr>
          <w:rFonts w:ascii="Times New Roman" w:hAnsi="Times New Roman" w:cs="Times New Roman"/>
          <w:b/>
          <w:color w:val="000000"/>
          <w:sz w:val="24"/>
          <w:szCs w:val="24"/>
          <w:u w:val="single"/>
          <w:lang w:val="kk-KZ"/>
        </w:rPr>
        <w:t xml:space="preserve">. </w:t>
      </w:r>
      <w:r w:rsidR="00B95C4B" w:rsidRPr="00B95C4B">
        <w:rPr>
          <w:rFonts w:ascii="Times New Roman" w:hAnsi="Times New Roman" w:cs="Times New Roman"/>
          <w:b/>
          <w:color w:val="000000"/>
          <w:sz w:val="24"/>
          <w:szCs w:val="24"/>
          <w:u w:val="single"/>
        </w:rPr>
        <w:t>Концептуальная система учения Абая</w:t>
      </w:r>
    </w:p>
    <w:p w:rsidR="00B95C4B" w:rsidRPr="00B95C4B" w:rsidRDefault="00B95C4B" w:rsidP="00B95C4B">
      <w:pPr>
        <w:autoSpaceDE w:val="0"/>
        <w:autoSpaceDN w:val="0"/>
        <w:adjustRightInd w:val="0"/>
        <w:spacing w:after="0" w:line="240" w:lineRule="auto"/>
        <w:jc w:val="both"/>
        <w:rPr>
          <w:rFonts w:ascii="Times New Roman" w:hAnsi="Times New Roman" w:cs="Times New Roman"/>
          <w:b/>
          <w:color w:val="000000"/>
          <w:sz w:val="24"/>
          <w:szCs w:val="24"/>
          <w:u w:val="single"/>
          <w:lang w:val="kk-KZ"/>
        </w:rPr>
      </w:pPr>
    </w:p>
    <w:p w:rsidR="00227F01" w:rsidRPr="0054173D" w:rsidRDefault="00227F01" w:rsidP="00AC65A7">
      <w:pPr>
        <w:tabs>
          <w:tab w:val="left" w:pos="8931"/>
        </w:tabs>
        <w:spacing w:after="0"/>
        <w:ind w:firstLine="708"/>
        <w:jc w:val="both"/>
        <w:rPr>
          <w:rFonts w:ascii="Times New Roman" w:eastAsia="Times New Roman" w:hAnsi="Times New Roman" w:cs="Times New Roman"/>
          <w:sz w:val="24"/>
          <w:szCs w:val="24"/>
          <w:lang w:val="kk-KZ" w:eastAsia="ru-RU"/>
        </w:rPr>
      </w:pPr>
      <w:r w:rsidRPr="0054173D">
        <w:rPr>
          <w:rFonts w:ascii="Times New Roman" w:eastAsia="Times New Roman" w:hAnsi="Times New Roman" w:cs="Times New Roman"/>
          <w:sz w:val="24"/>
          <w:szCs w:val="24"/>
          <w:lang w:val="kk-KZ" w:eastAsia="ru-RU"/>
        </w:rPr>
        <w:t xml:space="preserve">Определяется и систематизируется в соответствующем порядке группа категорий, присущих каждому из составляющих частей учения Абая (ум, воля, сердце). Например, категории в рамках составных частей учения Абая определяются и систематизируются в зависимости от системы понятий, ценностей, принципов в творчестве поэта. Например, одним из составных разделов учения Абая было то, что категории в рамках разума являются четырьмя областями: 1) познание; 2) знание; 3) глубокая мысль; 4) мудрость. </w:t>
      </w:r>
      <w:r>
        <w:rPr>
          <w:rFonts w:ascii="Times New Roman" w:eastAsia="Times New Roman" w:hAnsi="Times New Roman" w:cs="Times New Roman"/>
          <w:sz w:val="24"/>
          <w:szCs w:val="24"/>
          <w:lang w:val="kk-KZ" w:eastAsia="ru-RU"/>
        </w:rPr>
        <w:t>С</w:t>
      </w:r>
      <w:r w:rsidRPr="0054173D">
        <w:rPr>
          <w:rFonts w:ascii="Times New Roman" w:eastAsia="Times New Roman" w:hAnsi="Times New Roman" w:cs="Times New Roman"/>
          <w:sz w:val="24"/>
          <w:szCs w:val="24"/>
          <w:lang w:val="kk-KZ" w:eastAsia="ru-RU"/>
        </w:rPr>
        <w:t xml:space="preserve">ледующий компонент учения Абая воля характеризуется следующими категориями: 1) сдержанность; </w:t>
      </w:r>
      <w:r w:rsidRPr="0054173D">
        <w:rPr>
          <w:rFonts w:ascii="Times New Roman" w:eastAsia="Times New Roman" w:hAnsi="Times New Roman" w:cs="Times New Roman"/>
          <w:sz w:val="24"/>
          <w:szCs w:val="24"/>
          <w:lang w:val="kk-KZ" w:eastAsia="ru-RU"/>
        </w:rPr>
        <w:lastRenderedPageBreak/>
        <w:t>2) требовательность; 3) терпение. Ряд присущих сердцу категорий сложился следующим образом: 1) справедливость; 2) сострадание; 3) стыд; 4) благодать; 5) милосердие.</w:t>
      </w:r>
    </w:p>
    <w:p w:rsidR="00227F01" w:rsidRPr="0054173D" w:rsidRDefault="00227F01" w:rsidP="00AC65A7">
      <w:pPr>
        <w:tabs>
          <w:tab w:val="left" w:pos="8931"/>
        </w:tabs>
        <w:spacing w:after="0"/>
        <w:ind w:firstLine="708"/>
        <w:jc w:val="both"/>
        <w:rPr>
          <w:rFonts w:ascii="Times New Roman" w:eastAsia="Times New Roman" w:hAnsi="Times New Roman" w:cs="Times New Roman"/>
          <w:sz w:val="24"/>
          <w:szCs w:val="24"/>
          <w:lang w:val="kk-KZ" w:eastAsia="ru-RU"/>
        </w:rPr>
      </w:pPr>
      <w:r w:rsidRPr="0054173D">
        <w:rPr>
          <w:rFonts w:ascii="Times New Roman" w:eastAsia="Times New Roman" w:hAnsi="Times New Roman" w:cs="Times New Roman"/>
          <w:sz w:val="24"/>
          <w:szCs w:val="24"/>
          <w:lang w:val="kk-KZ" w:eastAsia="ru-RU"/>
        </w:rPr>
        <w:t>Одна из главных категорий учения Абая входит в число категорий составных частей учения Абая. Присвоение таких категорий как категорий составных частей учения Абая не противоречит их проявлению в общей системе учения Абая, в рамках совмест</w:t>
      </w:r>
      <w:r>
        <w:rPr>
          <w:rFonts w:ascii="Times New Roman" w:eastAsia="Times New Roman" w:hAnsi="Times New Roman" w:cs="Times New Roman"/>
          <w:sz w:val="24"/>
          <w:szCs w:val="24"/>
          <w:lang w:val="kk-KZ" w:eastAsia="ru-RU"/>
        </w:rPr>
        <w:t>ной деятельности трех: ума, воли</w:t>
      </w:r>
      <w:r w:rsidRPr="0054173D">
        <w:rPr>
          <w:rFonts w:ascii="Times New Roman" w:eastAsia="Times New Roman" w:hAnsi="Times New Roman" w:cs="Times New Roman"/>
          <w:sz w:val="24"/>
          <w:szCs w:val="24"/>
          <w:lang w:val="kk-KZ" w:eastAsia="ru-RU"/>
        </w:rPr>
        <w:t>, сердца.</w:t>
      </w:r>
    </w:p>
    <w:p w:rsidR="00227F01" w:rsidRPr="0054173D" w:rsidRDefault="00227F01" w:rsidP="00AC65A7">
      <w:pPr>
        <w:tabs>
          <w:tab w:val="left" w:pos="8931"/>
        </w:tabs>
        <w:spacing w:after="0"/>
        <w:ind w:firstLine="708"/>
        <w:jc w:val="both"/>
        <w:rPr>
          <w:rFonts w:ascii="Times New Roman" w:eastAsia="Times New Roman" w:hAnsi="Times New Roman" w:cs="Times New Roman"/>
          <w:sz w:val="24"/>
          <w:szCs w:val="24"/>
          <w:lang w:val="kk-KZ" w:eastAsia="ru-RU"/>
        </w:rPr>
      </w:pPr>
      <w:r w:rsidRPr="0054173D">
        <w:rPr>
          <w:rFonts w:ascii="Times New Roman" w:eastAsia="Times New Roman" w:hAnsi="Times New Roman" w:cs="Times New Roman"/>
          <w:sz w:val="24"/>
          <w:szCs w:val="24"/>
          <w:lang w:val="kk-KZ" w:eastAsia="ru-RU"/>
        </w:rPr>
        <w:t>Систематизация составных частей учения Абая, категорий учения Абая, дифференциация их взаимосвязей</w:t>
      </w:r>
      <w:r>
        <w:rPr>
          <w:rFonts w:ascii="Times New Roman" w:eastAsia="Times New Roman" w:hAnsi="Times New Roman" w:cs="Times New Roman"/>
          <w:sz w:val="24"/>
          <w:szCs w:val="24"/>
          <w:lang w:val="kk-KZ" w:eastAsia="ru-RU"/>
        </w:rPr>
        <w:t xml:space="preserve"> – </w:t>
      </w:r>
      <w:r w:rsidRPr="0054173D">
        <w:rPr>
          <w:rFonts w:ascii="Times New Roman" w:eastAsia="Times New Roman" w:hAnsi="Times New Roman" w:cs="Times New Roman"/>
          <w:sz w:val="24"/>
          <w:szCs w:val="24"/>
          <w:lang w:val="kk-KZ" w:eastAsia="ru-RU"/>
        </w:rPr>
        <w:t xml:space="preserve">важнейшая научная проблема, имеющая много граней и тонкостей, определяющих их. </w:t>
      </w:r>
    </w:p>
    <w:p w:rsidR="00227F01" w:rsidRDefault="00227F01" w:rsidP="00AC65A7">
      <w:pPr>
        <w:autoSpaceDE w:val="0"/>
        <w:autoSpaceDN w:val="0"/>
        <w:adjustRightInd w:val="0"/>
        <w:spacing w:after="0" w:line="240" w:lineRule="auto"/>
        <w:jc w:val="both"/>
        <w:rPr>
          <w:rFonts w:ascii="Times New Roman" w:hAnsi="Times New Roman" w:cs="Times New Roman"/>
          <w:b/>
          <w:color w:val="000000"/>
          <w:sz w:val="24"/>
          <w:szCs w:val="24"/>
          <w:lang w:val="kk-KZ"/>
        </w:rPr>
      </w:pPr>
    </w:p>
    <w:p w:rsidR="00F90309" w:rsidRDefault="00F90309" w:rsidP="00AC65A7">
      <w:pPr>
        <w:autoSpaceDE w:val="0"/>
        <w:autoSpaceDN w:val="0"/>
        <w:adjustRightInd w:val="0"/>
        <w:spacing w:after="0" w:line="240" w:lineRule="auto"/>
        <w:jc w:val="both"/>
        <w:rPr>
          <w:rFonts w:ascii="Times New Roman" w:hAnsi="Times New Roman" w:cs="Times New Roman"/>
          <w:b/>
          <w:color w:val="000000"/>
          <w:sz w:val="24"/>
          <w:szCs w:val="24"/>
          <w:lang w:val="kk-KZ"/>
        </w:rPr>
      </w:pPr>
    </w:p>
    <w:p w:rsidR="00247E91" w:rsidRPr="00AE63A2" w:rsidRDefault="00247E91" w:rsidP="00AC65A7">
      <w:pPr>
        <w:autoSpaceDE w:val="0"/>
        <w:autoSpaceDN w:val="0"/>
        <w:adjustRightInd w:val="0"/>
        <w:spacing w:after="0" w:line="240" w:lineRule="auto"/>
        <w:jc w:val="both"/>
        <w:rPr>
          <w:rFonts w:ascii="Times New Roman" w:hAnsi="Times New Roman" w:cs="Times New Roman"/>
          <w:b/>
          <w:color w:val="000000"/>
          <w:sz w:val="24"/>
          <w:szCs w:val="24"/>
          <w:u w:val="single"/>
        </w:rPr>
      </w:pPr>
      <w:r w:rsidRPr="00AE63A2">
        <w:rPr>
          <w:rFonts w:ascii="Times New Roman" w:hAnsi="Times New Roman" w:cs="Times New Roman"/>
          <w:b/>
          <w:sz w:val="24"/>
          <w:szCs w:val="24"/>
          <w:u w:val="single"/>
          <w:lang w:val="kk-KZ"/>
        </w:rPr>
        <w:t>Лекция 1</w:t>
      </w:r>
      <w:r w:rsidR="00F90309" w:rsidRPr="00AE63A2">
        <w:rPr>
          <w:rFonts w:ascii="Times New Roman" w:hAnsi="Times New Roman" w:cs="Times New Roman"/>
          <w:b/>
          <w:sz w:val="24"/>
          <w:szCs w:val="24"/>
          <w:u w:val="single"/>
          <w:lang w:val="kk-KZ"/>
        </w:rPr>
        <w:t xml:space="preserve">0. </w:t>
      </w:r>
      <w:r w:rsidRPr="00AE63A2">
        <w:rPr>
          <w:rFonts w:ascii="Times New Roman" w:hAnsi="Times New Roman" w:cs="Times New Roman"/>
          <w:b/>
          <w:color w:val="000000"/>
          <w:sz w:val="24"/>
          <w:szCs w:val="24"/>
          <w:u w:val="single"/>
        </w:rPr>
        <w:t>Важность и значение «разума» в учении Абая</w:t>
      </w:r>
    </w:p>
    <w:p w:rsidR="00DF2B26" w:rsidRPr="001478A3" w:rsidRDefault="00DF2B26" w:rsidP="00AC65A7">
      <w:pPr>
        <w:autoSpaceDE w:val="0"/>
        <w:autoSpaceDN w:val="0"/>
        <w:adjustRightInd w:val="0"/>
        <w:spacing w:after="0" w:line="240" w:lineRule="auto"/>
        <w:jc w:val="both"/>
        <w:rPr>
          <w:rFonts w:ascii="Times New Roman" w:hAnsi="Times New Roman" w:cs="Times New Roman"/>
          <w:b/>
          <w:color w:val="000000"/>
          <w:sz w:val="24"/>
          <w:szCs w:val="24"/>
        </w:rPr>
      </w:pPr>
    </w:p>
    <w:p w:rsidR="00DF2B26" w:rsidRDefault="00DF2B26" w:rsidP="00AC65A7">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kk-KZ"/>
        </w:rPr>
      </w:pPr>
      <w:r w:rsidRPr="00751E8B">
        <w:rPr>
          <w:rFonts w:ascii="Times New Roman" w:eastAsia="Times New Roman" w:hAnsi="Times New Roman" w:cs="Times New Roman"/>
          <w:color w:val="000000"/>
          <w:sz w:val="24"/>
          <w:szCs w:val="24"/>
          <w:shd w:val="clear" w:color="auto" w:fill="FFFFFF"/>
          <w:lang w:val="kk-KZ"/>
        </w:rPr>
        <w:t xml:space="preserve">Используя терминологию западноевропейской философии, можно заметить, что рационализм Абая имеет глубокие, содержательные корни. Острый ум должен быть разумным, основанным на здравомыслии, холодным. Разум свойственен только человечеству, с ним нельзя спорить. Через него определяется ранг человека, потому что знание – это то, что есть у человека. Человек-это познание истины через разум. Это будет главная задача человека на земле. В следующей строке стихотворения горячее сердце греет тебя, вызывая антонимическое противоречие. Возникает вопрос, почему мы добавляем горячее сердце к холодному разуму. Для науки и исследований важен результат, объективность, которая является основной целью поиска. Однако результат поиска-великое открытие-может привести человечество к смерти, печали и создать условия, которые не принесут никакого счастья. Тем не менее, неудивительно, что исследователь, обладающий холодным интеллектом, не обращает внимания на такие сентименты. Именно поэтому осторожный холодный ум обязательно должен сопровождать себя теплым сердцем, которое дает ему яркий свет и дает возможность начать добрые, добрые дела. </w:t>
      </w:r>
    </w:p>
    <w:p w:rsidR="00134D15" w:rsidRPr="001478A3" w:rsidRDefault="00F90309" w:rsidP="00AC65A7">
      <w:pPr>
        <w:contextualSpacing/>
        <w:jc w:val="both"/>
        <w:rPr>
          <w:rFonts w:ascii="Times New Roman" w:hAnsi="Times New Roman" w:cs="Times New Roman"/>
          <w:b/>
          <w:color w:val="000000"/>
          <w:sz w:val="24"/>
          <w:szCs w:val="24"/>
        </w:rPr>
      </w:pPr>
      <w:r w:rsidRPr="009C6179">
        <w:rPr>
          <w:rFonts w:ascii="Times New Roman" w:hAnsi="Times New Roman" w:cs="Times New Roman"/>
          <w:b/>
          <w:sz w:val="24"/>
          <w:szCs w:val="24"/>
          <w:u w:val="single"/>
          <w:lang w:val="kk-KZ"/>
        </w:rPr>
        <w:t xml:space="preserve"> </w:t>
      </w:r>
      <w:r w:rsidRPr="009C6179">
        <w:rPr>
          <w:rFonts w:ascii="Times New Roman" w:hAnsi="Times New Roman" w:cs="Times New Roman"/>
          <w:b/>
          <w:sz w:val="24"/>
          <w:szCs w:val="24"/>
          <w:u w:val="single"/>
        </w:rPr>
        <w:t>11</w:t>
      </w:r>
      <w:r w:rsidR="00AC65A7">
        <w:rPr>
          <w:rFonts w:ascii="Times New Roman" w:hAnsi="Times New Roman" w:cs="Times New Roman"/>
          <w:b/>
          <w:sz w:val="24"/>
          <w:szCs w:val="24"/>
          <w:u w:val="single"/>
          <w:lang w:val="kk-KZ"/>
        </w:rPr>
        <w:t>- Лекция</w:t>
      </w:r>
      <w:r w:rsidRPr="009C6179">
        <w:rPr>
          <w:rFonts w:ascii="Times New Roman" w:hAnsi="Times New Roman" w:cs="Times New Roman"/>
          <w:b/>
          <w:sz w:val="24"/>
          <w:szCs w:val="24"/>
          <w:u w:val="single"/>
        </w:rPr>
        <w:t xml:space="preserve">. </w:t>
      </w:r>
      <w:r w:rsidR="00134D15" w:rsidRPr="001478A3">
        <w:rPr>
          <w:rFonts w:ascii="Times New Roman" w:hAnsi="Times New Roman" w:cs="Times New Roman"/>
          <w:b/>
          <w:color w:val="000000"/>
          <w:sz w:val="24"/>
          <w:szCs w:val="24"/>
        </w:rPr>
        <w:t>Важность и значение «сила воли» в учении Абая</w:t>
      </w:r>
    </w:p>
    <w:p w:rsidR="00134D15" w:rsidRPr="001478A3" w:rsidRDefault="00134D15" w:rsidP="00AC65A7">
      <w:pPr>
        <w:shd w:val="clear" w:color="auto" w:fill="FFFFFF"/>
        <w:spacing w:after="100" w:afterAutospacing="1"/>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Для того чтобы сделать свою жизнь содержательней, мало одних лишь желаний, для этого нужна воля. Но дано это не каж</w:t>
      </w:r>
      <w:r w:rsidRPr="001478A3">
        <w:rPr>
          <w:rFonts w:ascii="Times New Roman" w:hAnsi="Times New Roman" w:cs="Times New Roman"/>
          <w:color w:val="151515"/>
          <w:sz w:val="24"/>
          <w:szCs w:val="24"/>
          <w:lang w:eastAsia="ru-RU"/>
        </w:rPr>
        <w:softHyphen/>
        <w:t>дому. В жизни много соблазнов, и они губят слабого человека. Поэт говорит, что соблазн рождает страсть, которая опьяняет человека, затмевает его рассудок, заставляет совершать неблаговидные поступки, она же является самым сильным испытанием для человека.</w:t>
      </w:r>
    </w:p>
    <w:p w:rsidR="00134D15" w:rsidRPr="009A13B2" w:rsidRDefault="00134D15" w:rsidP="00AC65A7">
      <w:pPr>
        <w:shd w:val="clear" w:color="auto" w:fill="FFFFFF"/>
        <w:spacing w:after="100" w:afterAutospacing="1"/>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Редко кому удается с честью выдержать это испытание, ведь состояние эйфории – это сладостное чувство, когда ты чувствуешь себя победителем, покорителем вселенной. Но наступает отрезвление, и ты вспоминаешь, сколько пустых хвастливых речей было произнесено, сколько недостойных деяний совершено.</w:t>
      </w:r>
      <w:r w:rsidR="00B95C4B">
        <w:rPr>
          <w:rFonts w:ascii="Times New Roman" w:hAnsi="Times New Roman" w:cs="Times New Roman"/>
          <w:color w:val="151515"/>
          <w:sz w:val="24"/>
          <w:szCs w:val="24"/>
          <w:lang w:val="kk-KZ" w:eastAsia="ru-RU"/>
        </w:rPr>
        <w:t xml:space="preserve"> </w:t>
      </w:r>
      <w:r w:rsidRPr="001478A3">
        <w:rPr>
          <w:rFonts w:ascii="Times New Roman" w:hAnsi="Times New Roman" w:cs="Times New Roman"/>
          <w:i/>
          <w:iCs/>
          <w:color w:val="151515"/>
          <w:sz w:val="24"/>
          <w:szCs w:val="24"/>
          <w:lang w:eastAsia="ru-RU"/>
        </w:rPr>
        <w:t>Абай дает такой совет: «Если хочешь быть в стане разумных, должен раз в неделю, в день или хоть раз в месяц отдавать себе отчет: как ты прожил эти дни, сделал ли что-нибудь полезное для народа, не ждет ли тебя в будущем раскаяние? А может случиться и так, что и вспомнить-то будет нечего».</w:t>
      </w:r>
    </w:p>
    <w:p w:rsidR="00266769" w:rsidRPr="00AE63A2" w:rsidRDefault="00F90309" w:rsidP="00AC65A7">
      <w:pPr>
        <w:autoSpaceDE w:val="0"/>
        <w:autoSpaceDN w:val="0"/>
        <w:adjustRightInd w:val="0"/>
        <w:spacing w:after="0" w:line="240" w:lineRule="auto"/>
        <w:jc w:val="both"/>
        <w:rPr>
          <w:rFonts w:ascii="Times New Roman" w:hAnsi="Times New Roman" w:cs="Times New Roman"/>
          <w:b/>
          <w:color w:val="000000"/>
          <w:sz w:val="24"/>
          <w:szCs w:val="24"/>
          <w:u w:val="single"/>
        </w:rPr>
      </w:pPr>
      <w:r w:rsidRPr="00AE63A2">
        <w:rPr>
          <w:b/>
          <w:u w:val="single"/>
          <w:lang w:val="kk-KZ"/>
        </w:rPr>
        <w:t xml:space="preserve"> </w:t>
      </w:r>
      <w:r w:rsidR="00266769" w:rsidRPr="00AE63A2">
        <w:rPr>
          <w:b/>
          <w:u w:val="single"/>
        </w:rPr>
        <w:t>12</w:t>
      </w:r>
      <w:r w:rsidR="002330BA">
        <w:rPr>
          <w:b/>
          <w:u w:val="single"/>
          <w:lang w:val="kk-KZ"/>
        </w:rPr>
        <w:t xml:space="preserve"> –</w:t>
      </w:r>
      <w:proofErr w:type="gramStart"/>
      <w:r w:rsidR="002330BA">
        <w:rPr>
          <w:b/>
          <w:u w:val="single"/>
          <w:lang w:val="kk-KZ"/>
        </w:rPr>
        <w:t xml:space="preserve">декция </w:t>
      </w:r>
      <w:r w:rsidR="00266769" w:rsidRPr="00AE63A2">
        <w:rPr>
          <w:b/>
          <w:u w:val="single"/>
        </w:rPr>
        <w:t>.</w:t>
      </w:r>
      <w:proofErr w:type="gramEnd"/>
      <w:r w:rsidR="00266769" w:rsidRPr="00AE63A2">
        <w:rPr>
          <w:rFonts w:ascii="Times New Roman" w:hAnsi="Times New Roman" w:cs="Times New Roman"/>
          <w:b/>
          <w:color w:val="000000"/>
          <w:sz w:val="24"/>
          <w:szCs w:val="24"/>
          <w:u w:val="single"/>
        </w:rPr>
        <w:t xml:space="preserve"> Значение концепта «сердца» в учении Абая.</w:t>
      </w:r>
    </w:p>
    <w:p w:rsidR="00501C2E" w:rsidRDefault="00266769" w:rsidP="00AC65A7">
      <w:pPr>
        <w:pStyle w:val="a8"/>
        <w:shd w:val="clear" w:color="auto" w:fill="FFFFFF"/>
        <w:spacing w:before="0" w:beforeAutospacing="0" w:after="0" w:afterAutospacing="0"/>
        <w:ind w:firstLine="454"/>
        <w:jc w:val="both"/>
      </w:pPr>
      <w:r w:rsidRPr="00501C2E">
        <w:rPr>
          <w:lang w:val="kk-KZ"/>
        </w:rPr>
        <w:t xml:space="preserve"> </w:t>
      </w:r>
      <w:r w:rsidR="00501C2E" w:rsidRPr="00501C2E">
        <w:rPr>
          <w:lang w:val="kk-KZ"/>
        </w:rPr>
        <w:t xml:space="preserve">«Жүректі мақтаншақтық, пайдакүнемдік, жеңілдік, салғырттық – бұл төрт нәрсеменен кірлетпей таза сақтаса, сонда сырттан ішке барған әрнәрсенің суреті, жүректің айнасына анық раушан болып түседі. … </w:t>
      </w:r>
      <w:r w:rsidR="00501C2E" w:rsidRPr="00E60C01">
        <w:rPr>
          <w:lang w:val="kk-KZ"/>
        </w:rPr>
        <w:t xml:space="preserve">Егерде бағанағы төрт нәрсеменен жүректі кірлетіп алсаң, жүректің айнасы бұзылады, я қисық, я күңгірт көрсетеді». </w:t>
      </w:r>
      <w:r w:rsidR="00501C2E" w:rsidRPr="00470E0F">
        <w:t>(«Храни в чистоте сердце от хвастливой кичливости, эгоизма, легкомыслия и беспечности. Вели сердце загрязнится этими четырьмя пороками и потускнеет, то исказится отраженный в нем мир и станет все неясным, неточным»).</w:t>
      </w:r>
    </w:p>
    <w:p w:rsidR="00134D15" w:rsidRPr="001478A3" w:rsidRDefault="00134D15" w:rsidP="00AC65A7">
      <w:pPr>
        <w:shd w:val="clear" w:color="auto" w:fill="FFFFFF"/>
        <w:spacing w:after="0"/>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lastRenderedPageBreak/>
        <w:t xml:space="preserve">О сердечности казахи много говорят, пишет Абай в Слове четырнадцатом, но не осознают, что все лучшие человеческие качества, такие как отзывчивость, сострадание, человеколюбие, </w:t>
      </w:r>
      <w:r w:rsidRPr="001478A3">
        <w:rPr>
          <w:rFonts w:ascii="Times New Roman" w:hAnsi="Times New Roman" w:cs="Times New Roman"/>
          <w:color w:val="151515"/>
          <w:sz w:val="24"/>
          <w:szCs w:val="24"/>
          <w:lang w:eastAsia="ru-RU"/>
        </w:rPr>
        <w:softHyphen/>
        <w:t>рождены сердцем.</w:t>
      </w:r>
    </w:p>
    <w:p w:rsidR="00134D15" w:rsidRPr="001478A3" w:rsidRDefault="00134D15" w:rsidP="00AC65A7">
      <w:pPr>
        <w:shd w:val="clear" w:color="auto" w:fill="FFFFFF"/>
        <w:spacing w:after="0"/>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В народе батыра называют «</w:t>
      </w:r>
      <w:proofErr w:type="spellStart"/>
      <w:r w:rsidRPr="001478A3">
        <w:rPr>
          <w:rFonts w:ascii="Times New Roman" w:hAnsi="Times New Roman" w:cs="Times New Roman"/>
          <w:color w:val="151515"/>
          <w:sz w:val="24"/>
          <w:szCs w:val="24"/>
          <w:lang w:eastAsia="ru-RU"/>
        </w:rPr>
        <w:t>жүректі</w:t>
      </w:r>
      <w:proofErr w:type="spellEnd"/>
      <w:r w:rsidRPr="001478A3">
        <w:rPr>
          <w:rFonts w:ascii="Times New Roman" w:hAnsi="Times New Roman" w:cs="Times New Roman"/>
          <w:color w:val="151515"/>
          <w:sz w:val="24"/>
          <w:szCs w:val="24"/>
          <w:lang w:eastAsia="ru-RU"/>
        </w:rPr>
        <w:t>», что означает «мужест</w:t>
      </w:r>
      <w:r w:rsidRPr="001478A3">
        <w:rPr>
          <w:rFonts w:ascii="Times New Roman" w:hAnsi="Times New Roman" w:cs="Times New Roman"/>
          <w:color w:val="151515"/>
          <w:sz w:val="24"/>
          <w:szCs w:val="24"/>
          <w:lang w:eastAsia="ru-RU"/>
        </w:rPr>
        <w:softHyphen/>
        <w:t>венный, справедливый, отважный». Но, называя так героя, люди не придают значение тому, что все перечисленные качества присущи человеку, который умеет прислушиваться к умным советам, сдерживать свои чувства, проявлять волю и выдержку.</w:t>
      </w:r>
    </w:p>
    <w:p w:rsidR="00134D15" w:rsidRPr="001478A3" w:rsidRDefault="00134D15" w:rsidP="00AC65A7">
      <w:pPr>
        <w:shd w:val="clear" w:color="auto" w:fill="FFFFFF"/>
        <w:spacing w:after="0"/>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Беды народа не от того, что он не способен внимать умным речам. Абай говорит еще об одном недостатке некоторых соплеменников: они не в состоянии быстро освобож</w:t>
      </w:r>
      <w:r w:rsidRPr="001478A3">
        <w:rPr>
          <w:rFonts w:ascii="Times New Roman" w:hAnsi="Times New Roman" w:cs="Times New Roman"/>
          <w:color w:val="151515"/>
          <w:sz w:val="24"/>
          <w:szCs w:val="24"/>
          <w:lang w:eastAsia="ru-RU"/>
        </w:rPr>
        <w:softHyphen/>
        <w:t>даться от своих заблуждений и ошибок. В каждом большом деле должны быть воля, убежденность в правильности начинания.</w:t>
      </w:r>
    </w:p>
    <w:p w:rsidR="00134D15" w:rsidRPr="001478A3" w:rsidRDefault="00134D15" w:rsidP="00AC65A7">
      <w:pPr>
        <w:shd w:val="clear" w:color="auto" w:fill="FFFFFF"/>
        <w:spacing w:after="0"/>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Путь избавления народов от недостатков поэт видит в том, чтобы он понял суть привычного понятия: «Сердце, внимая рассудку, не солжет».</w:t>
      </w:r>
    </w:p>
    <w:p w:rsidR="00134D15" w:rsidRPr="001478A3" w:rsidRDefault="00134D15" w:rsidP="00AC65A7">
      <w:pPr>
        <w:shd w:val="clear" w:color="auto" w:fill="FFFFFF"/>
        <w:spacing w:after="0"/>
        <w:jc w:val="both"/>
        <w:rPr>
          <w:rFonts w:ascii="Times New Roman" w:hAnsi="Times New Roman" w:cs="Times New Roman"/>
          <w:color w:val="151515"/>
          <w:sz w:val="24"/>
          <w:szCs w:val="24"/>
          <w:lang w:eastAsia="ru-RU"/>
        </w:rPr>
      </w:pPr>
      <w:r w:rsidRPr="001478A3">
        <w:rPr>
          <w:rFonts w:ascii="Times New Roman" w:hAnsi="Times New Roman" w:cs="Times New Roman"/>
          <w:color w:val="151515"/>
          <w:sz w:val="24"/>
          <w:szCs w:val="24"/>
          <w:lang w:eastAsia="ru-RU"/>
        </w:rPr>
        <w:t>«Отдам предпочтение сердцу», – так говорят философы Востока. В западной же философии преобладают такие течения, как рационализм и сенсуализм. Рационализм как главенствующее начало определяет разум. Сенсуализм во главу угла ставит чувство. Но в восточной философии нет такого противопоставления. И потому мы не можем причислить Абая к какому-либо определенному направлению, потому что, говоря о разуме, поэт всегда присовокупляет к этому сердце и волю.</w:t>
      </w:r>
    </w:p>
    <w:p w:rsidR="00134D15" w:rsidRPr="009C6179" w:rsidRDefault="00134D15" w:rsidP="00AC65A7">
      <w:pPr>
        <w:contextualSpacing/>
        <w:jc w:val="both"/>
        <w:rPr>
          <w:rFonts w:ascii="Times New Roman" w:eastAsia="Calibri" w:hAnsi="Times New Roman" w:cs="Times New Roman"/>
          <w:b/>
          <w:sz w:val="24"/>
          <w:szCs w:val="24"/>
          <w:u w:val="single"/>
        </w:rPr>
      </w:pPr>
    </w:p>
    <w:p w:rsidR="00134D15" w:rsidRPr="00470E0F" w:rsidRDefault="00134D15" w:rsidP="00AC65A7">
      <w:pPr>
        <w:pStyle w:val="a8"/>
        <w:shd w:val="clear" w:color="auto" w:fill="FFFFFF"/>
        <w:spacing w:before="0" w:beforeAutospacing="0" w:after="0" w:afterAutospacing="0"/>
        <w:ind w:firstLine="454"/>
        <w:jc w:val="both"/>
      </w:pPr>
    </w:p>
    <w:p w:rsidR="00F90309" w:rsidRPr="00501C2E" w:rsidRDefault="00F90309" w:rsidP="00AC65A7">
      <w:pPr>
        <w:contextualSpacing/>
        <w:jc w:val="both"/>
        <w:rPr>
          <w:rFonts w:ascii="Times New Roman" w:eastAsia="Calibri" w:hAnsi="Times New Roman" w:cs="Times New Roman"/>
          <w:b/>
          <w:sz w:val="24"/>
          <w:szCs w:val="24"/>
          <w:u w:val="single"/>
        </w:rPr>
      </w:pPr>
    </w:p>
    <w:p w:rsidR="00B617FF" w:rsidRPr="002330BA" w:rsidRDefault="002330BA" w:rsidP="002330B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u w:val="single"/>
          <w:lang w:val="kk-KZ"/>
        </w:rPr>
        <w:t>Лекция -</w:t>
      </w:r>
      <w:r w:rsidR="00F90309" w:rsidRPr="009C6179">
        <w:rPr>
          <w:rFonts w:ascii="Times New Roman" w:hAnsi="Times New Roman" w:cs="Times New Roman"/>
          <w:b/>
          <w:sz w:val="24"/>
          <w:szCs w:val="24"/>
          <w:u w:val="single"/>
        </w:rPr>
        <w:t xml:space="preserve">13. </w:t>
      </w:r>
      <w:r w:rsidR="00AE63A2">
        <w:rPr>
          <w:rFonts w:ascii="Times New Roman" w:hAnsi="Times New Roman" w:cs="Times New Roman"/>
          <w:b/>
          <w:sz w:val="24"/>
          <w:szCs w:val="24"/>
          <w:u w:val="single"/>
          <w:lang w:val="kk-KZ"/>
        </w:rPr>
        <w:t xml:space="preserve"> </w:t>
      </w:r>
      <w:r w:rsidR="00AE63A2" w:rsidRPr="001478A3">
        <w:rPr>
          <w:rFonts w:ascii="Times New Roman" w:hAnsi="Times New Roman" w:cs="Times New Roman"/>
          <w:b/>
          <w:color w:val="000000"/>
          <w:sz w:val="24"/>
          <w:szCs w:val="24"/>
        </w:rPr>
        <w:t xml:space="preserve">«Бес </w:t>
      </w:r>
      <w:proofErr w:type="spellStart"/>
      <w:r w:rsidR="00AE63A2" w:rsidRPr="001478A3">
        <w:rPr>
          <w:rFonts w:ascii="Times New Roman" w:hAnsi="Times New Roman" w:cs="Times New Roman"/>
          <w:b/>
          <w:color w:val="000000"/>
          <w:sz w:val="24"/>
          <w:szCs w:val="24"/>
        </w:rPr>
        <w:t>асыл</w:t>
      </w:r>
      <w:proofErr w:type="spellEnd"/>
      <w:r w:rsidR="00AE63A2" w:rsidRPr="001478A3">
        <w:rPr>
          <w:rFonts w:ascii="Times New Roman" w:hAnsi="Times New Roman" w:cs="Times New Roman"/>
          <w:b/>
          <w:color w:val="000000"/>
          <w:sz w:val="24"/>
          <w:szCs w:val="24"/>
        </w:rPr>
        <w:t>»: пять благородных де</w:t>
      </w:r>
      <w:r>
        <w:rPr>
          <w:rFonts w:ascii="Times New Roman" w:hAnsi="Times New Roman" w:cs="Times New Roman"/>
          <w:b/>
          <w:color w:val="000000"/>
          <w:sz w:val="24"/>
          <w:szCs w:val="24"/>
        </w:rPr>
        <w:t xml:space="preserve">л в учении Абая и их </w:t>
      </w:r>
      <w:proofErr w:type="spellStart"/>
      <w:r>
        <w:rPr>
          <w:rFonts w:ascii="Times New Roman" w:hAnsi="Times New Roman" w:cs="Times New Roman"/>
          <w:b/>
          <w:color w:val="000000"/>
          <w:sz w:val="24"/>
          <w:szCs w:val="24"/>
        </w:rPr>
        <w:t>взаимосвяз</w:t>
      </w:r>
      <w:proofErr w:type="spellEnd"/>
      <w:r w:rsidRPr="00224DE5">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A9ADD34" wp14:editId="7224DBD2">
                <wp:simplePos x="0" y="0"/>
                <wp:positionH relativeFrom="column">
                  <wp:posOffset>853440</wp:posOffset>
                </wp:positionH>
                <wp:positionV relativeFrom="paragraph">
                  <wp:posOffset>127000</wp:posOffset>
                </wp:positionV>
                <wp:extent cx="1638300" cy="10763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638300" cy="1076325"/>
                        </a:xfrm>
                        <a:prstGeom prst="line">
                          <a:avLst/>
                        </a:prstGeom>
                        <a:noFill/>
                        <a:ln w="127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85751"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10pt" to="196.2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" strokecolor="#ffc000" strokeweight="1pt">
                <v:stroke joinstyle="miter"/>
              </v:line>
            </w:pict>
          </mc:Fallback>
        </mc:AlternateContent>
      </w:r>
      <w:r w:rsidR="00B617FF" w:rsidRPr="00224DE5">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B11EF85" wp14:editId="4A1E67E7">
                <wp:simplePos x="0" y="0"/>
                <wp:positionH relativeFrom="column">
                  <wp:posOffset>2663190</wp:posOffset>
                </wp:positionH>
                <wp:positionV relativeFrom="paragraph">
                  <wp:posOffset>41275</wp:posOffset>
                </wp:positionV>
                <wp:extent cx="1638300" cy="10763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638300" cy="1076325"/>
                        </a:xfrm>
                        <a:prstGeom prst="line">
                          <a:avLst/>
                        </a:prstGeom>
                        <a:noFill/>
                        <a:ln w="127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666268"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3.25pt" to="33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" strokecolor="#ffc000" strokeweight="1pt">
                <v:stroke joinstyle="miter"/>
              </v:line>
            </w:pict>
          </mc:Fallback>
        </mc:AlternateContent>
      </w:r>
    </w:p>
    <w:p w:rsidR="00B617FF" w:rsidRDefault="00B617FF" w:rsidP="00AC65A7">
      <w:pPr>
        <w:jc w:val="both"/>
        <w:rPr>
          <w:lang w:val="kk-KZ"/>
        </w:rPr>
      </w:pPr>
    </w:p>
    <w:p w:rsidR="00B617FF" w:rsidRPr="00065841" w:rsidRDefault="00B617FF" w:rsidP="00AC65A7">
      <w:pPr>
        <w:jc w:val="both"/>
        <w:rPr>
          <w:lang w:val="kk-KZ"/>
        </w:rPr>
      </w:pPr>
    </w:p>
    <w:p w:rsidR="00B617FF" w:rsidRPr="00065841" w:rsidRDefault="00B617FF" w:rsidP="00AC65A7">
      <w:pPr>
        <w:jc w:val="both"/>
        <w:rPr>
          <w:lang w:val="kk-KZ"/>
        </w:rPr>
      </w:pPr>
    </w:p>
    <w:p w:rsidR="00B617FF" w:rsidRDefault="00B617FF" w:rsidP="00AC65A7">
      <w:pPr>
        <w:tabs>
          <w:tab w:val="left" w:pos="6705"/>
        </w:tabs>
        <w:jc w:val="both"/>
        <w:rPr>
          <w:rFonts w:ascii="Times New Roman" w:hAnsi="Times New Roman" w:cs="Times New Roman"/>
          <w:sz w:val="28"/>
          <w:szCs w:val="28"/>
          <w:lang w:val="kk-KZ"/>
        </w:rPr>
      </w:pPr>
    </w:p>
    <w:p w:rsidR="002D6234" w:rsidRPr="000B3039" w:rsidRDefault="002D6234" w:rsidP="00AC65A7">
      <w:pPr>
        <w:autoSpaceDE w:val="0"/>
        <w:autoSpaceDN w:val="0"/>
        <w:adjustRightInd w:val="0"/>
        <w:spacing w:after="0" w:line="240" w:lineRule="auto"/>
        <w:jc w:val="both"/>
        <w:rPr>
          <w:rFonts w:ascii="Times New Roman" w:hAnsi="Times New Roman" w:cs="Times New Roman"/>
          <w:sz w:val="24"/>
          <w:szCs w:val="24"/>
          <w:lang w:val="kk-KZ"/>
        </w:rPr>
      </w:pPr>
      <w:r w:rsidRPr="000B3039">
        <w:rPr>
          <w:rFonts w:ascii="Times New Roman" w:hAnsi="Times New Roman" w:cs="Times New Roman"/>
          <w:sz w:val="24"/>
          <w:szCs w:val="24"/>
          <w:lang w:val="kk-KZ"/>
        </w:rPr>
        <w:t>Триада Абая представляет собой основную семантико-структурную систему в учении Абая и является одним из механизмов, часто используемых в ходе исследования. Его частое использование связано с тем, что он служит основным и важным образцом в деятельности, направленной на познание, понимание и применение семантико-структурных особенностей принципов и логики в системе учения Абая. Эта модель эффективно раскрывает три компонента учения Абая, особенности и взаимосвязь каждого из них.</w:t>
      </w:r>
    </w:p>
    <w:p w:rsidR="002D6234" w:rsidRPr="000B3039" w:rsidRDefault="002D6234" w:rsidP="00AC65A7">
      <w:pPr>
        <w:autoSpaceDE w:val="0"/>
        <w:autoSpaceDN w:val="0"/>
        <w:adjustRightInd w:val="0"/>
        <w:spacing w:after="0" w:line="240" w:lineRule="auto"/>
        <w:jc w:val="both"/>
        <w:rPr>
          <w:rFonts w:ascii="Times New Roman" w:hAnsi="Times New Roman" w:cs="Times New Roman"/>
          <w:sz w:val="24"/>
          <w:szCs w:val="24"/>
          <w:lang w:val="kk-KZ"/>
        </w:rPr>
      </w:pPr>
      <w:r w:rsidRPr="000B3039">
        <w:rPr>
          <w:rFonts w:ascii="Times New Roman" w:hAnsi="Times New Roman" w:cs="Times New Roman"/>
          <w:sz w:val="24"/>
          <w:szCs w:val="24"/>
          <w:lang w:val="kk-KZ"/>
        </w:rPr>
        <w:t>Необходимость знать, понимать и применять пять категорий благородных поступков в учении Абая требовала выбора единой модели, состоящей из пяти компонентов. Пятиугольная модель отвечает этому требованию.</w:t>
      </w:r>
    </w:p>
    <w:p w:rsidR="002D6234" w:rsidRPr="000B3039" w:rsidRDefault="002D6234" w:rsidP="00AC65A7">
      <w:pPr>
        <w:autoSpaceDE w:val="0"/>
        <w:autoSpaceDN w:val="0"/>
        <w:adjustRightInd w:val="0"/>
        <w:spacing w:after="0" w:line="240" w:lineRule="auto"/>
        <w:jc w:val="both"/>
        <w:rPr>
          <w:rFonts w:ascii="Times New Roman" w:hAnsi="Times New Roman" w:cs="Times New Roman"/>
          <w:sz w:val="24"/>
          <w:szCs w:val="24"/>
          <w:lang w:val="kk-KZ"/>
        </w:rPr>
      </w:pPr>
      <w:r w:rsidRPr="000B3039">
        <w:rPr>
          <w:rFonts w:ascii="Times New Roman" w:hAnsi="Times New Roman" w:cs="Times New Roman"/>
          <w:sz w:val="24"/>
          <w:szCs w:val="24"/>
          <w:lang w:val="kk-KZ"/>
        </w:rPr>
        <w:t>Каждая категория в пяти благородных делах Абая - тройка. Каждая триада и каждая категория, представляющая ее значение, находятся во взаимном единстве и связи с другими триадами и категориями, представляющими их значение.</w:t>
      </w:r>
    </w:p>
    <w:p w:rsidR="002D6234" w:rsidRPr="000B3039" w:rsidRDefault="002D6234" w:rsidP="00AC65A7">
      <w:pPr>
        <w:autoSpaceDE w:val="0"/>
        <w:autoSpaceDN w:val="0"/>
        <w:adjustRightInd w:val="0"/>
        <w:spacing w:after="0" w:line="240" w:lineRule="auto"/>
        <w:jc w:val="both"/>
        <w:rPr>
          <w:rFonts w:ascii="Times New Roman" w:hAnsi="Times New Roman" w:cs="Times New Roman"/>
          <w:sz w:val="24"/>
          <w:szCs w:val="24"/>
          <w:lang w:val="kk-KZ"/>
        </w:rPr>
      </w:pPr>
      <w:r w:rsidRPr="000B3039">
        <w:rPr>
          <w:rFonts w:ascii="Times New Roman" w:hAnsi="Times New Roman" w:cs="Times New Roman"/>
          <w:sz w:val="24"/>
          <w:szCs w:val="24"/>
          <w:lang w:val="kk-KZ"/>
        </w:rPr>
        <w:t xml:space="preserve">Например: Первая из пяти категорий благородных поступков — это спрос. Благородный характер требования раскрывается соблюдением главного закона абайской </w:t>
      </w:r>
      <w:r w:rsidR="00C958AA">
        <w:rPr>
          <w:rFonts w:ascii="Times New Roman" w:hAnsi="Times New Roman" w:cs="Times New Roman"/>
          <w:sz w:val="24"/>
          <w:szCs w:val="24"/>
          <w:lang w:val="kk-KZ"/>
        </w:rPr>
        <w:t>троицы (сохранение ума, воли</w:t>
      </w:r>
      <w:r w:rsidRPr="000B3039">
        <w:rPr>
          <w:rFonts w:ascii="Times New Roman" w:hAnsi="Times New Roman" w:cs="Times New Roman"/>
          <w:sz w:val="24"/>
          <w:szCs w:val="24"/>
          <w:lang w:val="kk-KZ"/>
        </w:rPr>
        <w:t>, сердца одинаковыми). То же самое можно сказать и о других категориях.</w:t>
      </w:r>
    </w:p>
    <w:p w:rsidR="00B617FF" w:rsidRPr="000B3039" w:rsidRDefault="002D6234" w:rsidP="00AC65A7">
      <w:pPr>
        <w:autoSpaceDE w:val="0"/>
        <w:autoSpaceDN w:val="0"/>
        <w:adjustRightInd w:val="0"/>
        <w:spacing w:after="0" w:line="240" w:lineRule="auto"/>
        <w:jc w:val="both"/>
        <w:rPr>
          <w:rFonts w:ascii="Times New Roman" w:hAnsi="Times New Roman" w:cs="Times New Roman"/>
          <w:sz w:val="24"/>
          <w:szCs w:val="24"/>
          <w:lang w:val="kk-KZ"/>
        </w:rPr>
      </w:pPr>
      <w:r w:rsidRPr="000B3039">
        <w:rPr>
          <w:rFonts w:ascii="Times New Roman" w:hAnsi="Times New Roman" w:cs="Times New Roman"/>
          <w:sz w:val="24"/>
          <w:szCs w:val="24"/>
          <w:lang w:val="kk-KZ"/>
        </w:rPr>
        <w:t>Эта модель также подходит для дифференциации пяти категорий плохих поступков. Особенность здесь в нарушении е</w:t>
      </w:r>
      <w:r w:rsidR="00C958AA">
        <w:rPr>
          <w:rFonts w:ascii="Times New Roman" w:hAnsi="Times New Roman" w:cs="Times New Roman"/>
          <w:sz w:val="24"/>
          <w:szCs w:val="24"/>
          <w:lang w:val="kk-KZ"/>
        </w:rPr>
        <w:t>динства ума, воли</w:t>
      </w:r>
      <w:r w:rsidRPr="000B3039">
        <w:rPr>
          <w:rFonts w:ascii="Times New Roman" w:hAnsi="Times New Roman" w:cs="Times New Roman"/>
          <w:sz w:val="24"/>
          <w:szCs w:val="24"/>
          <w:lang w:val="kk-KZ"/>
        </w:rPr>
        <w:t xml:space="preserve"> и сердца в трех углах треугольника, и ум, сила и сердце не могут удерживать все три одинаково. Описанная выше процедура также используется для его определения.</w:t>
      </w:r>
    </w:p>
    <w:p w:rsidR="002D6234" w:rsidRPr="001478A3" w:rsidRDefault="002D6234" w:rsidP="00AC65A7">
      <w:pPr>
        <w:autoSpaceDE w:val="0"/>
        <w:autoSpaceDN w:val="0"/>
        <w:adjustRightInd w:val="0"/>
        <w:spacing w:after="0" w:line="240" w:lineRule="auto"/>
        <w:jc w:val="both"/>
        <w:rPr>
          <w:rFonts w:ascii="Times New Roman" w:hAnsi="Times New Roman" w:cs="Times New Roman"/>
          <w:b/>
          <w:color w:val="000000"/>
          <w:sz w:val="24"/>
          <w:szCs w:val="24"/>
        </w:rPr>
      </w:pPr>
    </w:p>
    <w:p w:rsidR="00562717" w:rsidRPr="00AE63A2" w:rsidRDefault="00266769" w:rsidP="00AC65A7">
      <w:pPr>
        <w:autoSpaceDE w:val="0"/>
        <w:autoSpaceDN w:val="0"/>
        <w:adjustRightInd w:val="0"/>
        <w:spacing w:after="0" w:line="240" w:lineRule="auto"/>
        <w:jc w:val="both"/>
        <w:rPr>
          <w:rFonts w:ascii="Times New Roman" w:hAnsi="Times New Roman" w:cs="Times New Roman"/>
          <w:b/>
          <w:color w:val="000000"/>
          <w:sz w:val="24"/>
          <w:szCs w:val="24"/>
          <w:u w:val="single"/>
        </w:rPr>
      </w:pPr>
      <w:r w:rsidRPr="00AE63A2">
        <w:rPr>
          <w:rFonts w:ascii="Times New Roman" w:hAnsi="Times New Roman" w:cs="Times New Roman"/>
          <w:b/>
          <w:color w:val="000000"/>
          <w:sz w:val="24"/>
          <w:szCs w:val="24"/>
          <w:u w:val="single"/>
        </w:rPr>
        <w:lastRenderedPageBreak/>
        <w:t>1</w:t>
      </w:r>
      <w:r w:rsidR="00562717" w:rsidRPr="00AE63A2">
        <w:rPr>
          <w:rFonts w:ascii="Times New Roman" w:hAnsi="Times New Roman" w:cs="Times New Roman"/>
          <w:b/>
          <w:color w:val="000000"/>
          <w:sz w:val="24"/>
          <w:szCs w:val="24"/>
          <w:u w:val="single"/>
        </w:rPr>
        <w:t>4</w:t>
      </w:r>
      <w:r w:rsidRPr="00AE63A2">
        <w:rPr>
          <w:rFonts w:ascii="Times New Roman" w:hAnsi="Times New Roman" w:cs="Times New Roman"/>
          <w:b/>
          <w:color w:val="000000"/>
          <w:sz w:val="24"/>
          <w:szCs w:val="24"/>
          <w:u w:val="single"/>
          <w:lang w:val="kk-KZ"/>
        </w:rPr>
        <w:t>-Лекция</w:t>
      </w:r>
      <w:r w:rsidR="00562717" w:rsidRPr="00AE63A2">
        <w:rPr>
          <w:rFonts w:ascii="Times New Roman" w:hAnsi="Times New Roman" w:cs="Times New Roman"/>
          <w:b/>
          <w:color w:val="000000"/>
          <w:sz w:val="24"/>
          <w:szCs w:val="24"/>
          <w:u w:val="single"/>
        </w:rPr>
        <w:t xml:space="preserve"> «Бес </w:t>
      </w:r>
      <w:proofErr w:type="spellStart"/>
      <w:r w:rsidR="00562717" w:rsidRPr="00AE63A2">
        <w:rPr>
          <w:rFonts w:ascii="Times New Roman" w:hAnsi="Times New Roman" w:cs="Times New Roman"/>
          <w:b/>
          <w:color w:val="000000"/>
          <w:sz w:val="24"/>
          <w:szCs w:val="24"/>
          <w:u w:val="single"/>
        </w:rPr>
        <w:t>дұшпан</w:t>
      </w:r>
      <w:proofErr w:type="spellEnd"/>
      <w:r w:rsidR="00562717" w:rsidRPr="00AE63A2">
        <w:rPr>
          <w:rFonts w:ascii="Times New Roman" w:hAnsi="Times New Roman" w:cs="Times New Roman"/>
          <w:b/>
          <w:color w:val="000000"/>
          <w:sz w:val="24"/>
          <w:szCs w:val="24"/>
          <w:u w:val="single"/>
        </w:rPr>
        <w:t>»: пять врагов в учении Абая и их взаимосвязь</w:t>
      </w:r>
    </w:p>
    <w:p w:rsidR="00770F68" w:rsidRPr="00AC65A7" w:rsidRDefault="00770F68" w:rsidP="00AC65A7">
      <w:pPr>
        <w:autoSpaceDE w:val="0"/>
        <w:autoSpaceDN w:val="0"/>
        <w:adjustRightInd w:val="0"/>
        <w:spacing w:after="0" w:line="240" w:lineRule="auto"/>
        <w:jc w:val="both"/>
        <w:rPr>
          <w:rFonts w:ascii="Times New Roman" w:hAnsi="Times New Roman" w:cs="Times New Roman"/>
          <w:color w:val="000000"/>
          <w:sz w:val="24"/>
          <w:szCs w:val="24"/>
        </w:rPr>
      </w:pPr>
      <w:r w:rsidRPr="00AC65A7">
        <w:rPr>
          <w:rFonts w:ascii="Times New Roman" w:hAnsi="Times New Roman" w:cs="Times New Roman"/>
          <w:color w:val="000000"/>
          <w:sz w:val="24"/>
          <w:szCs w:val="24"/>
        </w:rPr>
        <w:t xml:space="preserve">Президент </w:t>
      </w:r>
      <w:proofErr w:type="spellStart"/>
      <w:r w:rsidRPr="00AC65A7">
        <w:rPr>
          <w:rFonts w:ascii="Times New Roman" w:hAnsi="Times New Roman" w:cs="Times New Roman"/>
          <w:color w:val="000000"/>
          <w:sz w:val="24"/>
          <w:szCs w:val="24"/>
        </w:rPr>
        <w:t>Касым-Жомарт</w:t>
      </w:r>
      <w:proofErr w:type="spellEnd"/>
      <w:r w:rsidRPr="00AC65A7">
        <w:rPr>
          <w:rFonts w:ascii="Times New Roman" w:hAnsi="Times New Roman" w:cs="Times New Roman"/>
          <w:color w:val="000000"/>
          <w:sz w:val="24"/>
          <w:szCs w:val="24"/>
        </w:rPr>
        <w:t xml:space="preserve"> Токаев в своей статье «Абай и Казахстан в XXI веке» отмечает: «Как известно, основу прогресса составляют образование и наука». Абай искренне желал, чтобы каждый его соотечественник неустанно учился и развивался. «Не постигнув наук, не хвались» – наставлял он, говоря о необходимости получения знаний для достижения высот. Словами «Мы не стремимся овладеть знаниями в целях наживы» – он подчеркивал, что основу благополучия страны составляют образованные граждане.</w:t>
      </w:r>
    </w:p>
    <w:p w:rsidR="00770F68" w:rsidRPr="00AC65A7" w:rsidRDefault="00770F68" w:rsidP="00AC65A7">
      <w:pPr>
        <w:autoSpaceDE w:val="0"/>
        <w:autoSpaceDN w:val="0"/>
        <w:adjustRightInd w:val="0"/>
        <w:spacing w:after="0" w:line="240" w:lineRule="auto"/>
        <w:jc w:val="both"/>
        <w:rPr>
          <w:rFonts w:ascii="Times New Roman" w:hAnsi="Times New Roman" w:cs="Times New Roman"/>
          <w:color w:val="000000"/>
          <w:sz w:val="24"/>
          <w:szCs w:val="24"/>
        </w:rPr>
      </w:pPr>
    </w:p>
    <w:p w:rsidR="00770F68" w:rsidRPr="00AC65A7" w:rsidRDefault="00770F68" w:rsidP="00AC65A7">
      <w:pPr>
        <w:autoSpaceDE w:val="0"/>
        <w:autoSpaceDN w:val="0"/>
        <w:adjustRightInd w:val="0"/>
        <w:spacing w:after="0" w:line="240" w:lineRule="auto"/>
        <w:jc w:val="both"/>
        <w:rPr>
          <w:rFonts w:ascii="Times New Roman" w:hAnsi="Times New Roman" w:cs="Times New Roman"/>
          <w:color w:val="000000"/>
          <w:sz w:val="24"/>
          <w:szCs w:val="24"/>
        </w:rPr>
      </w:pPr>
      <w:r w:rsidRPr="00AC65A7">
        <w:rPr>
          <w:rFonts w:ascii="Times New Roman" w:hAnsi="Times New Roman" w:cs="Times New Roman"/>
          <w:color w:val="000000"/>
          <w:sz w:val="24"/>
          <w:szCs w:val="24"/>
        </w:rPr>
        <w:t>Именно в таком контексте следует понимать изречение великого Абая «Не думай о выгоде, думай о чести, стремись знать, как можно больше» [4]. В изучении науки, в просвещении он видит величие человека, заставляющее совершать благородные поступки. «Только разум, наука, воля, совесть возвышают человека» [5]. Именно в науке и просвещении он находит залог экономического и культурного прогресса своего народа, средство освобождения от бесправия и угнетения.</w:t>
      </w:r>
    </w:p>
    <w:p w:rsidR="00770F68" w:rsidRPr="00AC65A7" w:rsidRDefault="00770F68" w:rsidP="00AC65A7">
      <w:pPr>
        <w:autoSpaceDE w:val="0"/>
        <w:autoSpaceDN w:val="0"/>
        <w:adjustRightInd w:val="0"/>
        <w:spacing w:after="0" w:line="240" w:lineRule="auto"/>
        <w:jc w:val="both"/>
        <w:rPr>
          <w:rFonts w:ascii="Times New Roman" w:hAnsi="Times New Roman" w:cs="Times New Roman"/>
          <w:color w:val="000000"/>
          <w:sz w:val="24"/>
          <w:szCs w:val="24"/>
        </w:rPr>
      </w:pPr>
    </w:p>
    <w:p w:rsidR="009676AE" w:rsidRPr="0084071D" w:rsidRDefault="002330BA" w:rsidP="00562717">
      <w:pPr>
        <w:autoSpaceDE w:val="0"/>
        <w:autoSpaceDN w:val="0"/>
        <w:adjustRightInd w:val="0"/>
        <w:spacing w:after="0" w:line="240" w:lineRule="auto"/>
        <w:rPr>
          <w:rFonts w:ascii="Times New Roman" w:hAnsi="Times New Roman" w:cs="Times New Roman"/>
          <w:b/>
          <w:color w:val="000000"/>
          <w:sz w:val="24"/>
          <w:szCs w:val="24"/>
          <w:u w:val="single"/>
          <w:lang w:val="kk-KZ"/>
        </w:rPr>
      </w:pPr>
      <w:r w:rsidRPr="0084071D">
        <w:rPr>
          <w:rFonts w:ascii="Times New Roman" w:hAnsi="Times New Roman" w:cs="Times New Roman"/>
          <w:b/>
          <w:color w:val="000000"/>
          <w:sz w:val="24"/>
          <w:szCs w:val="24"/>
          <w:u w:val="single"/>
          <w:lang w:val="kk-KZ"/>
        </w:rPr>
        <w:t>15-лекция  Основы учения Абая: итоги</w:t>
      </w:r>
    </w:p>
    <w:p w:rsidR="009676AE" w:rsidRDefault="009676AE" w:rsidP="009676AE">
      <w:pPr>
        <w:autoSpaceDE w:val="0"/>
        <w:autoSpaceDN w:val="0"/>
        <w:adjustRightInd w:val="0"/>
        <w:spacing w:after="0" w:line="240" w:lineRule="auto"/>
        <w:jc w:val="both"/>
        <w:rPr>
          <w:rFonts w:ascii="Times New Roman" w:hAnsi="Times New Roman" w:cs="Times New Roman"/>
          <w:b/>
          <w:color w:val="000000"/>
          <w:sz w:val="24"/>
          <w:szCs w:val="24"/>
          <w:lang w:val="kk-KZ"/>
        </w:rPr>
      </w:pPr>
      <w:bookmarkStart w:id="0" w:name="_GoBack"/>
      <w:bookmarkEnd w:id="0"/>
    </w:p>
    <w:p w:rsidR="009676AE" w:rsidRDefault="009676AE" w:rsidP="009676AE">
      <w:pPr>
        <w:autoSpaceDE w:val="0"/>
        <w:autoSpaceDN w:val="0"/>
        <w:adjustRightInd w:val="0"/>
        <w:spacing w:after="0" w:line="240" w:lineRule="auto"/>
        <w:jc w:val="both"/>
        <w:rPr>
          <w:rFonts w:ascii="Times New Roman" w:hAnsi="Times New Roman" w:cs="Times New Roman"/>
          <w:b/>
          <w:color w:val="000000"/>
          <w:sz w:val="24"/>
          <w:szCs w:val="24"/>
          <w:lang w:val="kk-KZ"/>
        </w:rPr>
      </w:pPr>
    </w:p>
    <w:p w:rsidR="009676AE" w:rsidRDefault="009676AE" w:rsidP="009676AE">
      <w:pPr>
        <w:autoSpaceDE w:val="0"/>
        <w:autoSpaceDN w:val="0"/>
        <w:adjustRightInd w:val="0"/>
        <w:spacing w:after="0" w:line="240" w:lineRule="auto"/>
        <w:jc w:val="both"/>
        <w:rPr>
          <w:rFonts w:ascii="Times New Roman" w:hAnsi="Times New Roman" w:cs="Times New Roman"/>
          <w:b/>
          <w:color w:val="000000"/>
          <w:sz w:val="24"/>
          <w:szCs w:val="24"/>
          <w:lang w:val="kk-KZ"/>
        </w:rPr>
      </w:pPr>
    </w:p>
    <w:p w:rsidR="009676AE" w:rsidRPr="00227F01" w:rsidRDefault="009676AE" w:rsidP="009676AE">
      <w:pPr>
        <w:autoSpaceDE w:val="0"/>
        <w:autoSpaceDN w:val="0"/>
        <w:adjustRightInd w:val="0"/>
        <w:spacing w:after="0" w:line="240" w:lineRule="auto"/>
        <w:jc w:val="both"/>
        <w:rPr>
          <w:rFonts w:ascii="Times New Roman" w:hAnsi="Times New Roman" w:cs="Times New Roman"/>
          <w:b/>
          <w:color w:val="000000"/>
          <w:sz w:val="24"/>
          <w:szCs w:val="24"/>
          <w:lang w:val="kk-KZ"/>
        </w:rPr>
      </w:pPr>
    </w:p>
    <w:sectPr w:rsidR="009676AE" w:rsidRPr="00227F01" w:rsidSect="00C958A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E32"/>
    <w:multiLevelType w:val="hybridMultilevel"/>
    <w:tmpl w:val="42ECD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63D06"/>
    <w:multiLevelType w:val="hybridMultilevel"/>
    <w:tmpl w:val="5A5E4628"/>
    <w:lvl w:ilvl="0" w:tplc="74E87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11071"/>
    <w:multiLevelType w:val="hybridMultilevel"/>
    <w:tmpl w:val="2EB66F32"/>
    <w:lvl w:ilvl="0" w:tplc="B6C07B1A">
      <w:start w:val="3"/>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7A350802"/>
    <w:multiLevelType w:val="hybridMultilevel"/>
    <w:tmpl w:val="A1F23FD6"/>
    <w:lvl w:ilvl="0" w:tplc="194A8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29"/>
    <w:rsid w:val="00042105"/>
    <w:rsid w:val="000507A6"/>
    <w:rsid w:val="0005786E"/>
    <w:rsid w:val="00074E47"/>
    <w:rsid w:val="000B3039"/>
    <w:rsid w:val="000B3106"/>
    <w:rsid w:val="00114858"/>
    <w:rsid w:val="00134D15"/>
    <w:rsid w:val="001478A3"/>
    <w:rsid w:val="00155BAB"/>
    <w:rsid w:val="001955F2"/>
    <w:rsid w:val="00227F01"/>
    <w:rsid w:val="002303AA"/>
    <w:rsid w:val="002330BA"/>
    <w:rsid w:val="00247E91"/>
    <w:rsid w:val="00263A3B"/>
    <w:rsid w:val="00266769"/>
    <w:rsid w:val="00295873"/>
    <w:rsid w:val="002B0E4F"/>
    <w:rsid w:val="002D6234"/>
    <w:rsid w:val="0033442E"/>
    <w:rsid w:val="003578DD"/>
    <w:rsid w:val="00372B69"/>
    <w:rsid w:val="00391A6B"/>
    <w:rsid w:val="003B6CEB"/>
    <w:rsid w:val="003D1A21"/>
    <w:rsid w:val="004303AC"/>
    <w:rsid w:val="0046031A"/>
    <w:rsid w:val="00470E0F"/>
    <w:rsid w:val="00481931"/>
    <w:rsid w:val="0049086D"/>
    <w:rsid w:val="004E5977"/>
    <w:rsid w:val="004F49EA"/>
    <w:rsid w:val="00501C2E"/>
    <w:rsid w:val="0051365C"/>
    <w:rsid w:val="00532284"/>
    <w:rsid w:val="00540122"/>
    <w:rsid w:val="0054173D"/>
    <w:rsid w:val="0054780D"/>
    <w:rsid w:val="00562717"/>
    <w:rsid w:val="005710CB"/>
    <w:rsid w:val="006049CE"/>
    <w:rsid w:val="0065089E"/>
    <w:rsid w:val="006C7D70"/>
    <w:rsid w:val="00723E44"/>
    <w:rsid w:val="007355D1"/>
    <w:rsid w:val="00751E8B"/>
    <w:rsid w:val="00770F68"/>
    <w:rsid w:val="007926E8"/>
    <w:rsid w:val="00793B29"/>
    <w:rsid w:val="007B5922"/>
    <w:rsid w:val="007E6433"/>
    <w:rsid w:val="0084071D"/>
    <w:rsid w:val="0085274E"/>
    <w:rsid w:val="008542C1"/>
    <w:rsid w:val="008548C2"/>
    <w:rsid w:val="00854B60"/>
    <w:rsid w:val="00894624"/>
    <w:rsid w:val="0090401C"/>
    <w:rsid w:val="009676AE"/>
    <w:rsid w:val="009A13B2"/>
    <w:rsid w:val="009B53F8"/>
    <w:rsid w:val="009D633F"/>
    <w:rsid w:val="00A03243"/>
    <w:rsid w:val="00A25C38"/>
    <w:rsid w:val="00A647EE"/>
    <w:rsid w:val="00AC65A7"/>
    <w:rsid w:val="00AE63A2"/>
    <w:rsid w:val="00B617FF"/>
    <w:rsid w:val="00B947B4"/>
    <w:rsid w:val="00B95C4B"/>
    <w:rsid w:val="00BC4725"/>
    <w:rsid w:val="00BD42C0"/>
    <w:rsid w:val="00C17425"/>
    <w:rsid w:val="00C652BC"/>
    <w:rsid w:val="00C73B3E"/>
    <w:rsid w:val="00C76C20"/>
    <w:rsid w:val="00C958AA"/>
    <w:rsid w:val="00D056D4"/>
    <w:rsid w:val="00D22D57"/>
    <w:rsid w:val="00D46689"/>
    <w:rsid w:val="00D478CD"/>
    <w:rsid w:val="00D7700C"/>
    <w:rsid w:val="00D85CBD"/>
    <w:rsid w:val="00DF2B26"/>
    <w:rsid w:val="00E60C01"/>
    <w:rsid w:val="00E83768"/>
    <w:rsid w:val="00E84375"/>
    <w:rsid w:val="00E9615C"/>
    <w:rsid w:val="00EC0FA4"/>
    <w:rsid w:val="00EC28F9"/>
    <w:rsid w:val="00ED0CE4"/>
    <w:rsid w:val="00EE4D97"/>
    <w:rsid w:val="00F061E5"/>
    <w:rsid w:val="00F16342"/>
    <w:rsid w:val="00F165E8"/>
    <w:rsid w:val="00F90309"/>
    <w:rsid w:val="00FA0B02"/>
    <w:rsid w:val="00FD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C109-E8A2-47BD-86A1-8F1CF5D9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2717"/>
    <w:pPr>
      <w:widowControl w:val="0"/>
      <w:autoSpaceDE w:val="0"/>
      <w:autoSpaceDN w:val="0"/>
      <w:spacing w:after="0" w:line="240" w:lineRule="auto"/>
      <w:ind w:left="742" w:hanging="361"/>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562717"/>
    <w:rPr>
      <w:rFonts w:ascii="Times New Roman" w:eastAsia="Times New Roman" w:hAnsi="Times New Roman" w:cs="Times New Roman"/>
      <w:sz w:val="24"/>
      <w:szCs w:val="24"/>
      <w:lang w:val="kk-KZ"/>
    </w:rPr>
  </w:style>
  <w:style w:type="paragraph" w:styleId="a5">
    <w:name w:val="Title"/>
    <w:basedOn w:val="a"/>
    <w:link w:val="a6"/>
    <w:uiPriority w:val="1"/>
    <w:qFormat/>
    <w:rsid w:val="00562717"/>
    <w:pPr>
      <w:widowControl w:val="0"/>
      <w:autoSpaceDE w:val="0"/>
      <w:autoSpaceDN w:val="0"/>
      <w:spacing w:before="71" w:after="0" w:line="240" w:lineRule="auto"/>
      <w:ind w:left="701"/>
    </w:pPr>
    <w:rPr>
      <w:rFonts w:ascii="Times New Roman" w:eastAsia="Times New Roman" w:hAnsi="Times New Roman" w:cs="Times New Roman"/>
      <w:b/>
      <w:bCs/>
      <w:sz w:val="24"/>
      <w:szCs w:val="24"/>
      <w:lang w:val="kk-KZ"/>
    </w:rPr>
  </w:style>
  <w:style w:type="character" w:customStyle="1" w:styleId="a6">
    <w:name w:val="Название Знак"/>
    <w:basedOn w:val="a0"/>
    <w:link w:val="a5"/>
    <w:uiPriority w:val="1"/>
    <w:rsid w:val="00562717"/>
    <w:rPr>
      <w:rFonts w:ascii="Times New Roman" w:eastAsia="Times New Roman" w:hAnsi="Times New Roman" w:cs="Times New Roman"/>
      <w:b/>
      <w:bCs/>
      <w:sz w:val="24"/>
      <w:szCs w:val="24"/>
      <w:lang w:val="kk-KZ"/>
    </w:rPr>
  </w:style>
  <w:style w:type="paragraph" w:styleId="a7">
    <w:name w:val="List Paragraph"/>
    <w:basedOn w:val="a"/>
    <w:uiPriority w:val="1"/>
    <w:qFormat/>
    <w:rsid w:val="00562717"/>
    <w:pPr>
      <w:widowControl w:val="0"/>
      <w:autoSpaceDE w:val="0"/>
      <w:autoSpaceDN w:val="0"/>
      <w:spacing w:after="0" w:line="240" w:lineRule="auto"/>
      <w:ind w:left="742" w:hanging="361"/>
    </w:pPr>
    <w:rPr>
      <w:rFonts w:ascii="Times New Roman" w:eastAsia="Times New Roman" w:hAnsi="Times New Roman" w:cs="Times New Roman"/>
      <w:lang w:val="kk-KZ"/>
    </w:rPr>
  </w:style>
  <w:style w:type="paragraph" w:styleId="a8">
    <w:name w:val="Normal (Web)"/>
    <w:basedOn w:val="a"/>
    <w:uiPriority w:val="99"/>
    <w:unhideWhenUsed/>
    <w:rsid w:val="0056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647EE"/>
    <w:rPr>
      <w:color w:val="0000FF"/>
      <w:u w:val="single"/>
    </w:rPr>
  </w:style>
  <w:style w:type="paragraph" w:customStyle="1" w:styleId="a00">
    <w:name w:val="a0"/>
    <w:basedOn w:val="a"/>
    <w:rsid w:val="00470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6311">
      <w:bodyDiv w:val="1"/>
      <w:marLeft w:val="0"/>
      <w:marRight w:val="0"/>
      <w:marTop w:val="0"/>
      <w:marBottom w:val="0"/>
      <w:divBdr>
        <w:top w:val="none" w:sz="0" w:space="0" w:color="auto"/>
        <w:left w:val="none" w:sz="0" w:space="0" w:color="auto"/>
        <w:bottom w:val="none" w:sz="0" w:space="0" w:color="auto"/>
        <w:right w:val="none" w:sz="0" w:space="0" w:color="auto"/>
      </w:divBdr>
    </w:div>
    <w:div w:id="1178737962">
      <w:bodyDiv w:val="1"/>
      <w:marLeft w:val="0"/>
      <w:marRight w:val="0"/>
      <w:marTop w:val="0"/>
      <w:marBottom w:val="0"/>
      <w:divBdr>
        <w:top w:val="none" w:sz="0" w:space="0" w:color="auto"/>
        <w:left w:val="none" w:sz="0" w:space="0" w:color="auto"/>
        <w:bottom w:val="none" w:sz="0" w:space="0" w:color="auto"/>
        <w:right w:val="none" w:sz="0" w:space="0" w:color="auto"/>
      </w:divBdr>
    </w:div>
    <w:div w:id="1400589065">
      <w:bodyDiv w:val="1"/>
      <w:marLeft w:val="0"/>
      <w:marRight w:val="0"/>
      <w:marTop w:val="0"/>
      <w:marBottom w:val="0"/>
      <w:divBdr>
        <w:top w:val="none" w:sz="0" w:space="0" w:color="auto"/>
        <w:left w:val="none" w:sz="0" w:space="0" w:color="auto"/>
        <w:bottom w:val="none" w:sz="0" w:space="0" w:color="auto"/>
        <w:right w:val="none" w:sz="0" w:space="0" w:color="auto"/>
      </w:divBdr>
    </w:div>
    <w:div w:id="1601454527">
      <w:bodyDiv w:val="1"/>
      <w:marLeft w:val="0"/>
      <w:marRight w:val="0"/>
      <w:marTop w:val="0"/>
      <w:marBottom w:val="0"/>
      <w:divBdr>
        <w:top w:val="none" w:sz="0" w:space="0" w:color="auto"/>
        <w:left w:val="none" w:sz="0" w:space="0" w:color="auto"/>
        <w:bottom w:val="none" w:sz="0" w:space="0" w:color="auto"/>
        <w:right w:val="none" w:sz="0" w:space="0" w:color="auto"/>
      </w:divBdr>
    </w:div>
    <w:div w:id="1839229744">
      <w:bodyDiv w:val="1"/>
      <w:marLeft w:val="0"/>
      <w:marRight w:val="0"/>
      <w:marTop w:val="0"/>
      <w:marBottom w:val="0"/>
      <w:divBdr>
        <w:top w:val="none" w:sz="0" w:space="0" w:color="auto"/>
        <w:left w:val="none" w:sz="0" w:space="0" w:color="auto"/>
        <w:bottom w:val="none" w:sz="0" w:space="0" w:color="auto"/>
        <w:right w:val="none" w:sz="0" w:space="0" w:color="auto"/>
      </w:divBdr>
    </w:div>
    <w:div w:id="19589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4671</TotalTime>
  <Pages>5</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Miras Asubai</dc:creator>
  <cp:keywords/>
  <dc:description/>
  <cp:lastModifiedBy>user</cp:lastModifiedBy>
  <cp:revision>78</cp:revision>
  <dcterms:created xsi:type="dcterms:W3CDTF">2022-10-04T09:09:00Z</dcterms:created>
  <dcterms:modified xsi:type="dcterms:W3CDTF">2023-02-17T04:08:00Z</dcterms:modified>
</cp:coreProperties>
</file>